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809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573"/>
        <w:gridCol w:w="222"/>
        <w:gridCol w:w="14"/>
      </w:tblGrid>
      <w:tr>
        <w:trPr>
          <w:gridAfter w:val="1"/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795" w:type="dxa"/>
            <w:vAlign w:val="top"/>
            <w:textDirection w:val="lrTb"/>
            <w:noWrap w:val="false"/>
          </w:tcPr>
          <w:p>
            <w:pPr>
              <w:pStyle w:val="694"/>
              <w:rPr>
                <w:lang w:val="ru-RU" w:eastAsia="ru-RU"/>
              </w:rPr>
            </w:pPr>
            <w:r>
              <w:rPr>
                <w:lang w:val="ru-RU"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>
              <w:rPr>
                <w:lang w:val="ru-RU" w:eastAsia="ru-RU"/>
              </w:rPr>
            </w:r>
            <w:r/>
          </w:p>
          <w:p>
            <w:pPr>
              <w:pStyle w:val="693"/>
            </w:pPr>
            <w:r/>
            <w:r/>
          </w:p>
          <w:p>
            <w:pPr>
              <w:pStyle w:val="723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>
              <w:rPr>
                <w:rFonts w:ascii="Times New Roman" w:hAnsi="Times New Roman"/>
                <w:sz w:val="36"/>
                <w:szCs w:val="36"/>
                <w:lang w:val="ru-RU" w:eastAsia="ru-RU"/>
              </w:rPr>
              <w:t xml:space="preserve">АДМИНИСТРАЦИЯ ГОРОДА СОСНОВОБОРСКА</w:t>
            </w:r>
            <w:r>
              <w:rPr>
                <w:rFonts w:ascii="Times New Roman" w:hAnsi="Times New Roman"/>
                <w:sz w:val="36"/>
                <w:szCs w:val="36"/>
                <w:lang w:val="ru-RU" w:eastAsia="ru-RU"/>
              </w:rPr>
            </w:r>
            <w:r/>
          </w:p>
          <w:p>
            <w:pPr>
              <w:pStyle w:val="69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9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9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9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93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693"/>
              <w:jc w:val="center"/>
            </w:pPr>
            <w:r/>
            <w:r/>
          </w:p>
          <w:p>
            <w:pPr>
              <w:pStyle w:val="693"/>
            </w:pPr>
            <w:r/>
            <w:r/>
          </w:p>
          <w:p>
            <w:pPr>
              <w:pStyle w:val="693"/>
              <w:tabs>
                <w:tab w:val="num" w:pos="0" w:leader="none"/>
              </w:tabs>
            </w:pPr>
            <w:r>
              <w:t xml:space="preserve">09 января 2024                                                                                                                          №07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573" w:type="dxa"/>
            <w:vAlign w:val="top"/>
            <w:textDirection w:val="lrTb"/>
            <w:noWrap w:val="false"/>
          </w:tcPr>
          <w:p>
            <w:pPr>
              <w:pStyle w:val="69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693"/>
              <w:jc w:val="center"/>
            </w:pPr>
            <w:r/>
            <w:r/>
          </w:p>
        </w:tc>
      </w:tr>
    </w:tbl>
    <w:p>
      <w:pPr>
        <w:pStyle w:val="737"/>
        <w:ind w:right="4817"/>
        <w:jc w:val="both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 внесении изменений в постановление администрации города от 09.10.2019 № 1603 «Об утверждении Порядка признания граждан малоимущими на территории города Сосновоборска, Положения о комиссии по решению спорных вопросов при признании граждан малоимущими»</w:t>
      </w: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737"/>
        <w:ind w:right="4817"/>
        <w:jc w:val="both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737"/>
        <w:ind w:right="0"/>
        <w:jc w:val="both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714"/>
        <w:ind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В целях приведения муниципальных правовых актов в соответствие с</w:t>
      </w:r>
      <w:r>
        <w:rPr>
          <w:bCs/>
          <w:sz w:val="26"/>
          <w:szCs w:val="26"/>
        </w:rPr>
        <w:t xml:space="preserve">о статьей 7 Федерального закона от 06.10.2003 №131-ФЗ «Об общих принципах организации местного самоуправления в Российской Федерации»</w:t>
      </w:r>
      <w:r>
        <w:rPr>
          <w:bCs/>
          <w:sz w:val="26"/>
          <w:szCs w:val="26"/>
        </w:rPr>
        <w:t xml:space="preserve">, а также </w:t>
      </w:r>
      <w:r>
        <w:rPr>
          <w:sz w:val="26"/>
          <w:szCs w:val="26"/>
        </w:rPr>
        <w:t xml:space="preserve">в связи с кадровыми изменениями, руководствуясь статьями 26, 38 Устава города Сосновоборска Красноярского края,</w:t>
      </w:r>
      <w:r/>
    </w:p>
    <w:p>
      <w:pPr>
        <w:pStyle w:val="71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</w:r>
      <w:r/>
    </w:p>
    <w:p>
      <w:pPr>
        <w:pStyle w:val="71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ПОСТАНОВЛЯЮ</w:t>
      </w:r>
      <w:r/>
    </w:p>
    <w:p>
      <w:pPr>
        <w:pStyle w:val="71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</w:r>
      <w:r/>
    </w:p>
    <w:p>
      <w:pPr>
        <w:pStyle w:val="693"/>
        <w:numPr>
          <w:ilvl w:val="0"/>
          <w:numId w:val="47"/>
        </w:numPr>
        <w:ind w:left="0" w:firstLine="567"/>
        <w:jc w:val="both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Внести в постановление администрации города от 09.10.2019 № 1603 «Об утверждении Порядка признания граждан малоимущими на территории города Сосновоборска, Положения о комиссии по решению спорных вопросов при признании граждан малоимущими»</w:t>
      </w:r>
      <w:r>
        <w:rPr>
          <w:sz w:val="26"/>
          <w:szCs w:val="26"/>
        </w:rPr>
        <w:t xml:space="preserve"> (в приложение 3 к постановлению)</w:t>
      </w:r>
      <w:r>
        <w:rPr>
          <w:sz w:val="26"/>
          <w:szCs w:val="26"/>
        </w:rPr>
        <w:t xml:space="preserve"> следующие изменения:</w:t>
      </w:r>
      <w:r/>
    </w:p>
    <w:p>
      <w:pPr>
        <w:pStyle w:val="693"/>
        <w:numPr>
          <w:ilvl w:val="1"/>
          <w:numId w:val="49"/>
        </w:numPr>
        <w:ind w:left="0" w:firstLine="567"/>
        <w:jc w:val="both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Исключить из с</w:t>
      </w:r>
      <w:r>
        <w:rPr>
          <w:sz w:val="26"/>
          <w:szCs w:val="26"/>
        </w:rPr>
        <w:t xml:space="preserve">остава комиссии Шаталову О.А.,Сосанину </w:t>
      </w:r>
      <w:r>
        <w:rPr>
          <w:sz w:val="26"/>
          <w:szCs w:val="26"/>
        </w:rPr>
        <w:t xml:space="preserve">Е.</w:t>
      </w:r>
      <w:r>
        <w:rPr>
          <w:sz w:val="26"/>
          <w:szCs w:val="26"/>
        </w:rPr>
        <w:t xml:space="preserve">Н.</w:t>
      </w:r>
      <w:r>
        <w:rPr>
          <w:sz w:val="26"/>
          <w:szCs w:val="26"/>
        </w:rPr>
        <w:t xml:space="preserve">;</w:t>
      </w:r>
      <w:r/>
    </w:p>
    <w:p>
      <w:pPr>
        <w:pStyle w:val="693"/>
        <w:numPr>
          <w:ilvl w:val="1"/>
          <w:numId w:val="49"/>
        </w:numPr>
        <w:ind w:left="0" w:firstLine="567"/>
        <w:jc w:val="both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Включить в состав комиссии</w:t>
      </w:r>
      <w:r>
        <w:rPr>
          <w:sz w:val="26"/>
          <w:szCs w:val="26"/>
        </w:rPr>
        <w:t xml:space="preserve">: </w:t>
      </w:r>
      <w:r>
        <w:rPr>
          <w:sz w:val="26"/>
          <w:szCs w:val="26"/>
        </w:rPr>
      </w:r>
      <w:r/>
    </w:p>
    <w:p>
      <w:pPr>
        <w:pStyle w:val="693"/>
        <w:ind w:firstLine="709"/>
        <w:jc w:val="both"/>
        <w:tabs>
          <w:tab w:val="left" w:pos="426" w:leader="none"/>
          <w:tab w:val="left" w:pos="567" w:leader="none"/>
          <w:tab w:val="left" w:pos="709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Свентицкую Н.Е.,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руководителя управления градостроительства, имущественных и земельных отношений администрации г.Сосновоборска;</w:t>
      </w:r>
      <w:r>
        <w:rPr>
          <w:sz w:val="26"/>
          <w:szCs w:val="26"/>
        </w:rPr>
      </w:r>
      <w:r/>
    </w:p>
    <w:p>
      <w:pPr>
        <w:pStyle w:val="693"/>
        <w:ind w:firstLine="709"/>
        <w:jc w:val="both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Вереневу А.С., главного специалиста отдела имущественных и земельных отношений </w:t>
      </w:r>
      <w:r>
        <w:rPr>
          <w:sz w:val="26"/>
          <w:szCs w:val="26"/>
        </w:rPr>
        <w:t xml:space="preserve">УГИЗО </w:t>
      </w:r>
      <w:r>
        <w:rPr>
          <w:sz w:val="26"/>
          <w:szCs w:val="26"/>
        </w:rPr>
        <w:t xml:space="preserve">администрации г.Сосновоборска</w:t>
      </w:r>
      <w:r>
        <w:rPr>
          <w:sz w:val="26"/>
          <w:szCs w:val="26"/>
        </w:rPr>
        <w:t xml:space="preserve">.</w:t>
      </w:r>
      <w:r>
        <w:rPr>
          <w:sz w:val="26"/>
          <w:szCs w:val="26"/>
        </w:rPr>
        <w:t xml:space="preserve"> </w:t>
      </w:r>
      <w:r/>
    </w:p>
    <w:p>
      <w:pPr>
        <w:pStyle w:val="693"/>
        <w:ind w:firstLine="709"/>
        <w:jc w:val="both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Постановление вступает в силу в день, следующий за днем его официального опубликования в городской газете «Рабочий».</w:t>
      </w:r>
      <w:r/>
    </w:p>
    <w:p>
      <w:pPr>
        <w:pStyle w:val="693"/>
        <w:ind w:firstLine="709"/>
        <w:jc w:val="both"/>
        <w:tabs>
          <w:tab w:val="left" w:pos="1134" w:leader="none"/>
        </w:tabs>
        <w:rPr>
          <w:bCs/>
          <w:sz w:val="26"/>
          <w:szCs w:val="26"/>
        </w:rPr>
      </w:pPr>
      <w:r>
        <w:rPr>
          <w:sz w:val="26"/>
          <w:szCs w:val="26"/>
        </w:rPr>
        <w:t xml:space="preserve">3. </w:t>
      </w:r>
      <w:r>
        <w:rPr>
          <w:bCs/>
          <w:sz w:val="26"/>
          <w:szCs w:val="26"/>
        </w:rPr>
        <w:t xml:space="preserve">Контроль за исполнением постановления возложить на заместителя Главы города по социальным вопросам (Романенко Е.О.).</w:t>
      </w:r>
      <w:r/>
    </w:p>
    <w:p>
      <w:pPr>
        <w:pStyle w:val="693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93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93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737"/>
        <w:ind w:right="0"/>
        <w:jc w:val="both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</w:t>
      </w:r>
      <w:r>
        <w:rPr>
          <w:rFonts w:ascii="Times New Roman" w:hAnsi="Times New Roman" w:cs="Times New Roman"/>
          <w:sz w:val="26"/>
          <w:szCs w:val="26"/>
        </w:rPr>
        <w:t xml:space="preserve">а</w:t>
      </w:r>
      <w:r>
        <w:rPr>
          <w:rFonts w:ascii="Times New Roman" w:hAnsi="Times New Roman" w:cs="Times New Roman"/>
          <w:sz w:val="26"/>
          <w:szCs w:val="26"/>
        </w:rPr>
        <w:t xml:space="preserve"> города С</w:t>
      </w:r>
      <w:r>
        <w:rPr>
          <w:rFonts w:ascii="Times New Roman" w:hAnsi="Times New Roman" w:cs="Times New Roman"/>
          <w:sz w:val="26"/>
          <w:szCs w:val="26"/>
        </w:rPr>
        <w:t xml:space="preserve">основоборска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А.С. Кудрявцев</w:t>
      </w:r>
      <w:r/>
    </w:p>
    <w:sectPr>
      <w:footnotePr/>
      <w:endnotePr/>
      <w:type w:val="nextPage"/>
      <w:pgSz w:w="11906" w:h="16838" w:orient="portrait"/>
      <w:pgMar w:top="709" w:right="851" w:bottom="567" w:left="1418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Verdana">
    <w:panose1 w:val="020B0604030504040204"/>
  </w:font>
  <w:font w:name="Times New Roman">
    <w:panose1 w:val="020206030504050203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3"/>
        <w:ind w:left="1070" w:hanging="360"/>
        <w:tabs>
          <w:tab w:val="num" w:pos="0" w:leader="none"/>
        </w:tabs>
      </w:pPr>
      <w:rPr>
        <w:sz w:val="26"/>
        <w:szCs w:val="26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93"/>
        <w:ind w:left="1398" w:hanging="405"/>
        <w:tabs>
          <w:tab w:val="num" w:pos="638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93"/>
        <w:ind w:left="1430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93"/>
        <w:ind w:left="1430" w:hanging="72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93"/>
        <w:ind w:left="1790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93"/>
        <w:ind w:left="1790" w:hanging="10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3"/>
        <w:ind w:left="1790" w:hanging="108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3"/>
        <w:ind w:left="2150" w:hanging="144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3"/>
        <w:ind w:left="2150" w:hanging="144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3"/>
        <w:ind w:left="862" w:hanging="360"/>
      </w:pPr>
      <w:rPr>
        <w:rFonts w:ascii="Times New Roman" w:hAnsi="Times New Roman" w:eastAsia="Times New Roman" w:cs="Times New Roman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93"/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3"/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3"/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3"/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3"/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3"/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3"/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3"/>
        <w:ind w:left="6622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pStyle w:val="693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3"/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3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3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3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3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3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3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3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3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3"/>
        <w:ind w:left="612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3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3"/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3"/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93"/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93"/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93"/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93"/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93"/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3"/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3"/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3"/>
        <w:ind w:left="4320" w:hanging="144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3"/>
        <w:ind w:left="1074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93"/>
        <w:ind w:left="1479" w:hanging="76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93"/>
        <w:ind w:left="1479" w:hanging="765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93"/>
        <w:ind w:left="1794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93"/>
        <w:ind w:left="1794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93"/>
        <w:ind w:left="2154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93"/>
        <w:ind w:left="2154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93"/>
        <w:ind w:left="2514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93"/>
        <w:ind w:left="2874" w:hanging="216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3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3"/>
        <w:ind w:left="6480" w:hanging="180"/>
      </w:pPr>
    </w:lvl>
  </w:abstractNum>
  <w:abstractNum w:abstractNumId="8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693"/>
        <w:ind w:left="178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3"/>
        <w:ind w:left="250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3"/>
        <w:ind w:left="322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3"/>
        <w:ind w:left="394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3"/>
        <w:ind w:left="466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3"/>
        <w:ind w:left="538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3"/>
        <w:ind w:left="610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3"/>
        <w:ind w:left="682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3"/>
        <w:ind w:left="7548" w:hanging="180"/>
      </w:pPr>
    </w:lvl>
  </w:abstractNum>
  <w:abstractNum w:abstractNumId="9">
    <w:multiLevelType w:val="hybridMultilevel"/>
    <w:lvl w:ilvl="0">
      <w:start w:val="1"/>
      <w:numFmt w:val="bullet"/>
      <w:pStyle w:val="731"/>
      <w:isLgl w:val="false"/>
      <w:suff w:val="tab"/>
      <w:lvlText w:val=""/>
      <w:lvlJc w:val="left"/>
      <w:pPr>
        <w:pStyle w:val="693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93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93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3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93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93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3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93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93"/>
        <w:ind w:left="6688" w:hanging="360"/>
        <w:tabs>
          <w:tab w:val="num" w:pos="6688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3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3"/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3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3"/>
        <w:ind w:left="6480" w:hanging="180"/>
      </w:pPr>
    </w:lvl>
  </w:abstractNum>
  <w:abstractNum w:abstractNumId="12">
    <w:multiLevelType w:val="hybridMultilevel"/>
    <w:lvl w:ilvl="0">
      <w:start w:val="2018"/>
      <w:numFmt w:val="decimal"/>
      <w:isLgl w:val="false"/>
      <w:suff w:val="tab"/>
      <w:lvlText w:val="%1"/>
      <w:lvlJc w:val="left"/>
      <w:pPr>
        <w:pStyle w:val="69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1">
      <w:start w:val="2018"/>
      <w:numFmt w:val="decimal"/>
      <w:isLgl w:val="false"/>
      <w:suff w:val="tab"/>
      <w:lvlText w:val="%2"/>
      <w:lvlJc w:val="left"/>
      <w:pPr>
        <w:pStyle w:val="69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2">
      <w:start w:val="2018"/>
      <w:numFmt w:val="decimal"/>
      <w:isLgl w:val="false"/>
      <w:suff w:val="tab"/>
      <w:lvlText w:val="%3"/>
      <w:lvlJc w:val="left"/>
      <w:pPr>
        <w:pStyle w:val="69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3">
      <w:start w:val="0"/>
      <w:numFmt w:val="decimal"/>
      <w:isLgl w:val="false"/>
      <w:suff w:val="tab"/>
      <w:lvlText w:val=""/>
      <w:lvlJc w:val="left"/>
      <w:pPr>
        <w:pStyle w:val="693"/>
      </w:pPr>
    </w:lvl>
    <w:lvl w:ilvl="4">
      <w:start w:val="0"/>
      <w:numFmt w:val="decimal"/>
      <w:isLgl w:val="false"/>
      <w:suff w:val="tab"/>
      <w:lvlText w:val=""/>
      <w:lvlJc w:val="left"/>
      <w:pPr>
        <w:pStyle w:val="693"/>
      </w:pPr>
    </w:lvl>
    <w:lvl w:ilvl="5">
      <w:start w:val="0"/>
      <w:numFmt w:val="decimal"/>
      <w:isLgl w:val="false"/>
      <w:suff w:val="tab"/>
      <w:lvlText w:val=""/>
      <w:lvlJc w:val="left"/>
      <w:pPr>
        <w:pStyle w:val="693"/>
      </w:pPr>
    </w:lvl>
    <w:lvl w:ilvl="6">
      <w:start w:val="0"/>
      <w:numFmt w:val="decimal"/>
      <w:isLgl w:val="false"/>
      <w:suff w:val="tab"/>
      <w:lvlText w:val=""/>
      <w:lvlJc w:val="left"/>
      <w:pPr>
        <w:pStyle w:val="693"/>
      </w:pPr>
    </w:lvl>
    <w:lvl w:ilvl="7">
      <w:start w:val="0"/>
      <w:numFmt w:val="decimal"/>
      <w:isLgl w:val="false"/>
      <w:suff w:val="tab"/>
      <w:lvlText w:val=""/>
      <w:lvlJc w:val="left"/>
      <w:pPr>
        <w:pStyle w:val="693"/>
      </w:pPr>
    </w:lvl>
    <w:lvl w:ilvl="8">
      <w:start w:val="0"/>
      <w:numFmt w:val="decimal"/>
      <w:isLgl w:val="false"/>
      <w:suff w:val="tab"/>
      <w:lvlText w:val=""/>
      <w:lvlJc w:val="left"/>
      <w:pPr>
        <w:pStyle w:val="693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3"/>
        <w:ind w:left="135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3"/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3"/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3"/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3"/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3"/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3"/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3"/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3"/>
        <w:ind w:left="7188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3"/>
        <w:ind w:left="1557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3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3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3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3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3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3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3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3"/>
        <w:ind w:left="6687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3"/>
        <w:ind w:left="9858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93"/>
        <w:ind w:left="1045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93"/>
        <w:ind w:left="10489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93"/>
        <w:ind w:left="10879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93"/>
        <w:ind w:left="10909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93"/>
        <w:ind w:left="11299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3"/>
        <w:ind w:left="11689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3"/>
        <w:ind w:left="1171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3"/>
        <w:ind w:left="12109" w:hanging="2160"/>
      </w:pPr>
    </w:lvl>
  </w:abstractNum>
  <w:abstractNum w:abstractNumId="16">
    <w:multiLevelType w:val="hybridMultilevel"/>
    <w:lvl w:ilvl="0">
      <w:start w:val="27"/>
      <w:numFmt w:val="decimal"/>
      <w:isLgl w:val="false"/>
      <w:suff w:val="tab"/>
      <w:lvlText w:val="%1"/>
      <w:lvlJc w:val="left"/>
      <w:pPr>
        <w:pStyle w:val="693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3"/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3"/>
        <w:ind w:left="720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93"/>
        <w:ind w:left="735" w:hanging="375"/>
      </w:pPr>
      <w:rPr>
        <w:b w:val="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693"/>
        <w:ind w:left="108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93"/>
        <w:ind w:left="1440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93"/>
        <w:ind w:left="1440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93"/>
        <w:ind w:left="1800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93"/>
        <w:ind w:left="180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93"/>
        <w:ind w:left="2160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93"/>
        <w:ind w:left="2520" w:hanging="216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3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3"/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3"/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3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3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3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3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3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3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3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3"/>
        <w:ind w:left="666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3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93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93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3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93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93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3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93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93"/>
        <w:ind w:left="6120" w:hanging="180"/>
        <w:tabs>
          <w:tab w:val="num" w:pos="6120" w:leader="none"/>
        </w:tabs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3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93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93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3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93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93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3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93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93"/>
        <w:ind w:left="6120" w:hanging="180"/>
        <w:tabs>
          <w:tab w:val="num" w:pos="6120" w:leader="none"/>
        </w:tabs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3"/>
        <w:ind w:left="450" w:hanging="450"/>
      </w:pPr>
    </w:lvl>
    <w:lvl w:ilvl="1">
      <w:start w:val="2"/>
      <w:numFmt w:val="decimal"/>
      <w:isLgl w:val="false"/>
      <w:suff w:val="tab"/>
      <w:lvlText w:val="%1.%2."/>
      <w:lvlJc w:val="left"/>
      <w:pPr>
        <w:pStyle w:val="693"/>
        <w:ind w:left="5115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93"/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93"/>
        <w:ind w:left="320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93"/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93"/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3"/>
        <w:ind w:left="60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3"/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3"/>
        <w:ind w:left="7832" w:hanging="216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3"/>
        <w:ind w:left="567" w:hanging="360"/>
      </w:pPr>
      <w:rPr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93"/>
        <w:ind w:left="128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3"/>
        <w:ind w:left="200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3"/>
        <w:ind w:left="272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3"/>
        <w:ind w:left="344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3"/>
        <w:ind w:left="416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3"/>
        <w:ind w:left="488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3"/>
        <w:ind w:left="560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3"/>
        <w:ind w:left="6327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3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3"/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3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3"/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3"/>
        <w:ind w:left="2134" w:hanging="1425"/>
      </w:pPr>
    </w:lvl>
    <w:lvl w:ilvl="1">
      <w:start w:val="1"/>
      <w:numFmt w:val="decimal"/>
      <w:isLgl w:val="false"/>
      <w:suff w:val="tab"/>
      <w:lvlText w:val="%1.%2."/>
      <w:lvlJc w:val="left"/>
      <w:pPr>
        <w:pStyle w:val="693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93"/>
        <w:ind w:left="1429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93"/>
        <w:ind w:left="1789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93"/>
        <w:ind w:left="1789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93"/>
        <w:ind w:left="2149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3"/>
        <w:ind w:left="2149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3"/>
        <w:ind w:left="250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3"/>
        <w:ind w:left="2869" w:hanging="2160"/>
      </w:p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9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/>
      </w:rPr>
    </w:lvl>
    <w:lvl w:ilvl="1">
      <w:start w:val="0"/>
      <w:numFmt w:val="decimal"/>
      <w:isLgl w:val="false"/>
      <w:suff w:val="tab"/>
      <w:lvlText w:val=""/>
      <w:lvlJc w:val="left"/>
      <w:pPr>
        <w:pStyle w:val="693"/>
      </w:pPr>
    </w:lvl>
    <w:lvl w:ilvl="2">
      <w:start w:val="0"/>
      <w:numFmt w:val="decimal"/>
      <w:isLgl w:val="false"/>
      <w:suff w:val="tab"/>
      <w:lvlText w:val=""/>
      <w:lvlJc w:val="left"/>
      <w:pPr>
        <w:pStyle w:val="693"/>
      </w:pPr>
    </w:lvl>
    <w:lvl w:ilvl="3">
      <w:start w:val="0"/>
      <w:numFmt w:val="decimal"/>
      <w:isLgl w:val="false"/>
      <w:suff w:val="tab"/>
      <w:lvlText w:val=""/>
      <w:lvlJc w:val="left"/>
      <w:pPr>
        <w:pStyle w:val="693"/>
      </w:pPr>
    </w:lvl>
    <w:lvl w:ilvl="4">
      <w:start w:val="0"/>
      <w:numFmt w:val="decimal"/>
      <w:isLgl w:val="false"/>
      <w:suff w:val="tab"/>
      <w:lvlText w:val=""/>
      <w:lvlJc w:val="left"/>
      <w:pPr>
        <w:pStyle w:val="693"/>
      </w:pPr>
    </w:lvl>
    <w:lvl w:ilvl="5">
      <w:start w:val="0"/>
      <w:numFmt w:val="decimal"/>
      <w:isLgl w:val="false"/>
      <w:suff w:val="tab"/>
      <w:lvlText w:val=""/>
      <w:lvlJc w:val="left"/>
      <w:pPr>
        <w:pStyle w:val="693"/>
      </w:pPr>
    </w:lvl>
    <w:lvl w:ilvl="6">
      <w:start w:val="0"/>
      <w:numFmt w:val="decimal"/>
      <w:isLgl w:val="false"/>
      <w:suff w:val="tab"/>
      <w:lvlText w:val=""/>
      <w:lvlJc w:val="left"/>
      <w:pPr>
        <w:pStyle w:val="693"/>
      </w:pPr>
    </w:lvl>
    <w:lvl w:ilvl="7">
      <w:start w:val="0"/>
      <w:numFmt w:val="decimal"/>
      <w:isLgl w:val="false"/>
      <w:suff w:val="tab"/>
      <w:lvlText w:val=""/>
      <w:lvlJc w:val="left"/>
      <w:pPr>
        <w:pStyle w:val="693"/>
      </w:pPr>
    </w:lvl>
    <w:lvl w:ilvl="8">
      <w:start w:val="0"/>
      <w:numFmt w:val="decimal"/>
      <w:isLgl w:val="false"/>
      <w:suff w:val="tab"/>
      <w:lvlText w:val=""/>
      <w:lvlJc w:val="left"/>
      <w:pPr>
        <w:pStyle w:val="693"/>
      </w:pPr>
    </w:lvl>
  </w:abstractNum>
  <w:abstractNum w:abstractNumId="2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93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3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3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3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3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3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3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3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3"/>
        <w:ind w:left="6687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3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3"/>
        <w:ind w:left="648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3"/>
        <w:ind w:left="1032" w:hanging="46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3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3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3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3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3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3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3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3"/>
        <w:ind w:left="6687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3"/>
        <w:ind w:left="1497" w:hanging="93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3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3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3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3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3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3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3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3"/>
        <w:ind w:left="6687" w:hanging="180"/>
      </w:pPr>
    </w:lvl>
  </w:abstractNum>
  <w:abstractNum w:abstractNumId="32">
    <w:multiLevelType w:val="hybridMultilevel"/>
    <w:lvl w:ilvl="0">
      <w:start w:val="2018"/>
      <w:numFmt w:val="decimal"/>
      <w:isLgl w:val="false"/>
      <w:suff w:val="tab"/>
      <w:lvlText w:val="%1"/>
      <w:lvlJc w:val="left"/>
      <w:pPr>
        <w:pStyle w:val="69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1">
      <w:start w:val="2018"/>
      <w:numFmt w:val="decimal"/>
      <w:isLgl w:val="false"/>
      <w:suff w:val="tab"/>
      <w:lvlText w:val="%2"/>
      <w:lvlJc w:val="left"/>
      <w:pPr>
        <w:pStyle w:val="69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2">
      <w:start w:val="2018"/>
      <w:numFmt w:val="decimal"/>
      <w:isLgl w:val="false"/>
      <w:suff w:val="tab"/>
      <w:lvlText w:val="%3"/>
      <w:lvlJc w:val="left"/>
      <w:pPr>
        <w:pStyle w:val="69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3">
      <w:start w:val="0"/>
      <w:numFmt w:val="decimal"/>
      <w:isLgl w:val="false"/>
      <w:suff w:val="tab"/>
      <w:lvlText w:val=""/>
      <w:lvlJc w:val="left"/>
      <w:pPr>
        <w:pStyle w:val="693"/>
      </w:pPr>
    </w:lvl>
    <w:lvl w:ilvl="4">
      <w:start w:val="0"/>
      <w:numFmt w:val="decimal"/>
      <w:isLgl w:val="false"/>
      <w:suff w:val="tab"/>
      <w:lvlText w:val=""/>
      <w:lvlJc w:val="left"/>
      <w:pPr>
        <w:pStyle w:val="693"/>
      </w:pPr>
    </w:lvl>
    <w:lvl w:ilvl="5">
      <w:start w:val="0"/>
      <w:numFmt w:val="decimal"/>
      <w:isLgl w:val="false"/>
      <w:suff w:val="tab"/>
      <w:lvlText w:val=""/>
      <w:lvlJc w:val="left"/>
      <w:pPr>
        <w:pStyle w:val="693"/>
      </w:pPr>
    </w:lvl>
    <w:lvl w:ilvl="6">
      <w:start w:val="0"/>
      <w:numFmt w:val="decimal"/>
      <w:isLgl w:val="false"/>
      <w:suff w:val="tab"/>
      <w:lvlText w:val=""/>
      <w:lvlJc w:val="left"/>
      <w:pPr>
        <w:pStyle w:val="693"/>
      </w:pPr>
    </w:lvl>
    <w:lvl w:ilvl="7">
      <w:start w:val="0"/>
      <w:numFmt w:val="decimal"/>
      <w:isLgl w:val="false"/>
      <w:suff w:val="tab"/>
      <w:lvlText w:val=""/>
      <w:lvlJc w:val="left"/>
      <w:pPr>
        <w:pStyle w:val="693"/>
      </w:pPr>
    </w:lvl>
    <w:lvl w:ilvl="8">
      <w:start w:val="0"/>
      <w:numFmt w:val="decimal"/>
      <w:isLgl w:val="false"/>
      <w:suff w:val="tab"/>
      <w:lvlText w:val=""/>
      <w:lvlJc w:val="left"/>
      <w:pPr>
        <w:pStyle w:val="693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3"/>
        <w:ind w:left="3763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93"/>
        <w:ind w:left="4472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93"/>
        <w:ind w:left="4821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93"/>
        <w:ind w:left="553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93"/>
        <w:ind w:left="5879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93"/>
        <w:ind w:left="6588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3"/>
        <w:ind w:left="7297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3"/>
        <w:ind w:left="7646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3"/>
        <w:ind w:left="8355" w:hanging="216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3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93"/>
        <w:ind w:left="129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93"/>
        <w:ind w:left="186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93"/>
        <w:ind w:left="279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93"/>
        <w:ind w:left="336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93"/>
        <w:ind w:left="429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3"/>
        <w:ind w:left="522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3"/>
        <w:ind w:left="579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3"/>
        <w:ind w:left="6720" w:hanging="216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3"/>
        <w:ind w:left="825" w:hanging="46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3"/>
        <w:ind w:left="6480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"/>
      <w:lvlJc w:val="right"/>
      <w:pPr>
        <w:pStyle w:val="693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3"/>
        <w:ind w:left="6480" w:hanging="180"/>
      </w:pPr>
    </w:lvl>
  </w:abstractNum>
  <w:abstractNum w:abstractNumId="3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93"/>
        <w:ind w:left="1353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3"/>
        <w:ind w:left="207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3"/>
        <w:ind w:left="2793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3"/>
        <w:ind w:left="351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3"/>
        <w:ind w:left="423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3"/>
        <w:ind w:left="4953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3"/>
        <w:ind w:left="567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3"/>
        <w:ind w:left="639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3"/>
        <w:ind w:left="7113" w:hanging="180"/>
      </w:p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93"/>
        <w:ind w:left="36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93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93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93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93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93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93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93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93"/>
        <w:ind w:left="6480" w:hanging="360"/>
      </w:pPr>
      <w:rPr>
        <w:rFonts w:ascii="Wingdings" w:hAnsi="Wingdings"/>
      </w:r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3"/>
        <w:ind w:left="0" w:firstLine="284"/>
        <w:tabs>
          <w:tab w:val="num" w:pos="56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93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93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3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93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93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3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93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93"/>
        <w:ind w:left="6480" w:hanging="360"/>
        <w:tabs>
          <w:tab w:val="num" w:pos="6480" w:leader="none"/>
        </w:tabs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3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93"/>
        <w:ind w:left="9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93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93"/>
        <w:ind w:left="16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93"/>
        <w:ind w:left="18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93"/>
        <w:ind w:left="2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3"/>
        <w:ind w:left="288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3"/>
        <w:ind w:left="30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3"/>
        <w:ind w:left="3600" w:hanging="216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3"/>
        <w:ind w:left="1350" w:hanging="810"/>
      </w:pPr>
      <w:rPr>
        <w:rFonts w:ascii="Times New Roman" w:hAnsi="Times New Roman" w:eastAsia="Times New Roman" w:cs="Times New Roman"/>
      </w:rPr>
    </w:lvl>
    <w:lvl w:ilvl="1">
      <w:start w:val="1"/>
      <w:numFmt w:val="decimal"/>
      <w:isLgl w:val="false"/>
      <w:suff w:val="tab"/>
      <w:lvlText w:val="%1.%2."/>
      <w:lvlJc w:val="left"/>
      <w:pPr>
        <w:pStyle w:val="693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93"/>
        <w:ind w:left="159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93"/>
        <w:ind w:left="212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93"/>
        <w:ind w:left="229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93"/>
        <w:ind w:left="282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3"/>
        <w:ind w:left="33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3"/>
        <w:ind w:left="352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3"/>
        <w:ind w:left="4052" w:hanging="216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3"/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93"/>
        <w:ind w:left="108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93"/>
        <w:ind w:left="180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93"/>
        <w:ind w:left="216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93"/>
        <w:ind w:left="28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93"/>
        <w:ind w:left="32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3"/>
        <w:ind w:left="396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3"/>
        <w:ind w:left="432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3"/>
        <w:ind w:left="5040" w:hanging="1800"/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3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93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93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93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93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93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3"/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3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3"/>
        <w:ind w:left="2160" w:hanging="2160"/>
      </w:p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3"/>
        <w:ind w:left="390" w:hanging="390"/>
      </w:pPr>
      <w:rPr>
        <w:sz w:val="26"/>
      </w:rPr>
    </w:lvl>
    <w:lvl w:ilvl="1">
      <w:start w:val="1"/>
      <w:numFmt w:val="decimal"/>
      <w:isLgl w:val="false"/>
      <w:suff w:val="tab"/>
      <w:lvlText w:val="%1.%2."/>
      <w:lvlJc w:val="left"/>
      <w:pPr>
        <w:pStyle w:val="693"/>
        <w:ind w:left="1100" w:hanging="390"/>
      </w:pPr>
      <w:rPr>
        <w:sz w:val="26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93"/>
        <w:ind w:left="2130" w:hanging="720"/>
      </w:pPr>
      <w:rPr>
        <w:sz w:val="26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93"/>
        <w:ind w:left="2835" w:hanging="720"/>
      </w:pPr>
      <w:rPr>
        <w:sz w:val="26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93"/>
        <w:ind w:left="3900" w:hanging="1080"/>
      </w:pPr>
      <w:rPr>
        <w:sz w:val="26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93"/>
        <w:ind w:left="4605" w:hanging="1080"/>
      </w:pPr>
      <w:rPr>
        <w:sz w:val="26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3"/>
        <w:ind w:left="5670" w:hanging="1440"/>
      </w:pPr>
      <w:rPr>
        <w:sz w:val="26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3"/>
        <w:ind w:left="6375" w:hanging="1440"/>
      </w:pPr>
      <w:rPr>
        <w:sz w:val="26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3"/>
        <w:ind w:left="7440" w:hanging="1800"/>
      </w:pPr>
      <w:rPr>
        <w:sz w:val="26"/>
      </w:r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3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3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3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3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3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3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3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3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3"/>
        <w:ind w:left="6120" w:hanging="180"/>
      </w:p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pStyle w:val="693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3"/>
        <w:ind w:left="6480" w:hanging="180"/>
      </w:pPr>
    </w:lvl>
  </w:abstractNum>
  <w:num w:numId="1">
    <w:abstractNumId w:val="9"/>
  </w:num>
  <w:num w:numId="2">
    <w:abstractNumId w:val="21"/>
  </w:num>
  <w:num w:numId="3">
    <w:abstractNumId w:val="3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</w:num>
  <w:num w:numId="11">
    <w:abstractNumId w:val="33"/>
  </w:num>
  <w:num w:numId="12">
    <w:abstractNumId w:val="28"/>
  </w:num>
  <w:num w:numId="13">
    <w:abstractNumId w:val="6"/>
  </w:num>
  <w:num w:numId="14">
    <w:abstractNumId w:val="43"/>
  </w:num>
  <w:num w:numId="15">
    <w:abstractNumId w:val="7"/>
  </w:num>
  <w:num w:numId="16">
    <w:abstractNumId w:val="38"/>
  </w:num>
  <w:num w:numId="17">
    <w:abstractNumId w:val="17"/>
  </w:num>
  <w:num w:numId="18">
    <w:abstractNumId w:val="4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2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35"/>
  </w:num>
  <w:num w:numId="28">
    <w:abstractNumId w:val="46"/>
  </w:num>
  <w:num w:numId="29">
    <w:abstractNumId w:val="13"/>
  </w:num>
  <w:num w:numId="30">
    <w:abstractNumId w:val="36"/>
  </w:num>
  <w:num w:numId="31">
    <w:abstractNumId w:val="45"/>
  </w:num>
  <w:num w:numId="32">
    <w:abstractNumId w:val="14"/>
  </w:num>
  <w:num w:numId="33">
    <w:abstractNumId w:val="41"/>
  </w:num>
  <w:num w:numId="34">
    <w:abstractNumId w:val="29"/>
  </w:num>
  <w:num w:numId="35">
    <w:abstractNumId w:val="10"/>
  </w:num>
  <w:num w:numId="36">
    <w:abstractNumId w:val="23"/>
  </w:num>
  <w:num w:numId="37">
    <w:abstractNumId w:val="15"/>
  </w:num>
  <w:num w:numId="38">
    <w:abstractNumId w:val="8"/>
  </w:num>
  <w:num w:numId="39">
    <w:abstractNumId w:val="27"/>
  </w:num>
  <w:num w:numId="40">
    <w:abstractNumId w:val="32"/>
  </w:num>
  <w:num w:numId="41">
    <w:abstractNumId w:val="12"/>
  </w:num>
  <w:num w:numId="42">
    <w:abstractNumId w:val="34"/>
  </w:num>
  <w:num w:numId="43">
    <w:abstractNumId w:val="0"/>
  </w:num>
  <w:num w:numId="44">
    <w:abstractNumId w:val="44"/>
  </w:num>
  <w:num w:numId="45">
    <w:abstractNumId w:val="31"/>
  </w:num>
  <w:num w:numId="46">
    <w:abstractNumId w:val="24"/>
  </w:num>
  <w:num w:numId="47">
    <w:abstractNumId w:val="26"/>
  </w:num>
  <w:num w:numId="48">
    <w:abstractNumId w:val="42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93"/>
    <w:next w:val="693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93"/>
    <w:next w:val="693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93"/>
    <w:next w:val="693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93"/>
    <w:next w:val="693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93"/>
    <w:next w:val="693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93"/>
    <w:next w:val="693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93"/>
    <w:next w:val="693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93"/>
    <w:next w:val="693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93"/>
    <w:next w:val="693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93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93"/>
    <w:next w:val="693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93"/>
    <w:next w:val="693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93"/>
    <w:next w:val="693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93"/>
    <w:next w:val="693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93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93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93"/>
    <w:next w:val="69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93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93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93"/>
    <w:next w:val="693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93"/>
    <w:next w:val="693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93"/>
    <w:next w:val="693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93"/>
    <w:next w:val="693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93"/>
    <w:next w:val="693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93"/>
    <w:next w:val="693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93"/>
    <w:next w:val="693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93"/>
    <w:next w:val="693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93"/>
    <w:next w:val="693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93"/>
    <w:next w:val="693"/>
    <w:uiPriority w:val="99"/>
    <w:unhideWhenUsed/>
    <w:pPr>
      <w:spacing w:after="0" w:afterAutospacing="0"/>
    </w:pPr>
  </w:style>
  <w:style w:type="paragraph" w:styleId="693" w:default="1">
    <w:name w:val="Normal"/>
    <w:next w:val="693"/>
    <w:link w:val="693"/>
    <w:qFormat/>
    <w:rPr>
      <w:sz w:val="24"/>
      <w:szCs w:val="24"/>
      <w:lang w:val="ru-RU" w:eastAsia="ru-RU" w:bidi="ar-SA"/>
    </w:rPr>
  </w:style>
  <w:style w:type="paragraph" w:styleId="694">
    <w:name w:val="Заголовок 1"/>
    <w:basedOn w:val="693"/>
    <w:next w:val="693"/>
    <w:link w:val="730"/>
    <w:qFormat/>
    <w:pPr>
      <w:jc w:val="center"/>
      <w:keepNext/>
      <w:outlineLvl w:val="0"/>
    </w:pPr>
    <w:rPr>
      <w:b/>
      <w:sz w:val="22"/>
      <w:szCs w:val="20"/>
      <w:lang w:val="en-US" w:eastAsia="en-US"/>
    </w:rPr>
  </w:style>
  <w:style w:type="paragraph" w:styleId="695">
    <w:name w:val="Заголовок 2"/>
    <w:basedOn w:val="693"/>
    <w:next w:val="693"/>
    <w:link w:val="733"/>
    <w:uiPriority w:val="9"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en-US" w:eastAsia="en-US"/>
    </w:rPr>
  </w:style>
  <w:style w:type="paragraph" w:styleId="696">
    <w:name w:val="Заголовок 3"/>
    <w:basedOn w:val="693"/>
    <w:next w:val="693"/>
    <w:link w:val="720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697">
    <w:name w:val="Заголовок 4"/>
    <w:basedOn w:val="693"/>
    <w:next w:val="693"/>
    <w:link w:val="749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698">
    <w:name w:val="Заголовок 5"/>
    <w:basedOn w:val="693"/>
    <w:next w:val="693"/>
    <w:link w:val="750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99">
    <w:name w:val="Заголовок 6"/>
    <w:basedOn w:val="693"/>
    <w:next w:val="693"/>
    <w:link w:val="751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en-US" w:eastAsia="en-US"/>
    </w:rPr>
  </w:style>
  <w:style w:type="paragraph" w:styleId="700">
    <w:name w:val="Заголовок 7"/>
    <w:basedOn w:val="693"/>
    <w:next w:val="693"/>
    <w:link w:val="752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/>
      <w:sz w:val="22"/>
      <w:szCs w:val="22"/>
      <w:lang w:val="en-US" w:eastAsia="en-US"/>
    </w:rPr>
  </w:style>
  <w:style w:type="paragraph" w:styleId="701">
    <w:name w:val="Заголовок 8"/>
    <w:basedOn w:val="693"/>
    <w:next w:val="693"/>
    <w:link w:val="753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  <w:lang w:val="en-US" w:eastAsia="en-US"/>
    </w:rPr>
  </w:style>
  <w:style w:type="paragraph" w:styleId="702">
    <w:name w:val="Заголовок 9"/>
    <w:basedOn w:val="693"/>
    <w:next w:val="693"/>
    <w:link w:val="754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/>
      <w:sz w:val="22"/>
      <w:szCs w:val="22"/>
      <w:lang w:val="en-US" w:eastAsia="en-US"/>
    </w:rPr>
  </w:style>
  <w:style w:type="character" w:styleId="703">
    <w:name w:val="Основной шрифт абзаца"/>
    <w:next w:val="703"/>
    <w:link w:val="693"/>
    <w:semiHidden/>
  </w:style>
  <w:style w:type="table" w:styleId="704">
    <w:name w:val="Обычная таблица"/>
    <w:next w:val="704"/>
    <w:link w:val="693"/>
    <w:semiHidden/>
    <w:tblPr/>
  </w:style>
  <w:style w:type="numbering" w:styleId="705">
    <w:name w:val="Нет списка"/>
    <w:next w:val="705"/>
    <w:link w:val="693"/>
    <w:uiPriority w:val="99"/>
    <w:semiHidden/>
  </w:style>
  <w:style w:type="table" w:styleId="706">
    <w:name w:val="Сетка таблицы"/>
    <w:basedOn w:val="704"/>
    <w:next w:val="706"/>
    <w:link w:val="693"/>
    <w:uiPriority w:val="39"/>
    <w:tblPr/>
  </w:style>
  <w:style w:type="character" w:styleId="707">
    <w:name w:val="Гиперссылка"/>
    <w:next w:val="707"/>
    <w:link w:val="693"/>
    <w:uiPriority w:val="99"/>
    <w:rPr>
      <w:color w:val="0000ff"/>
      <w:u w:val="single"/>
    </w:rPr>
  </w:style>
  <w:style w:type="paragraph" w:styleId="708">
    <w:name w:val="Текст выноски"/>
    <w:basedOn w:val="693"/>
    <w:next w:val="708"/>
    <w:link w:val="744"/>
    <w:uiPriority w:val="99"/>
    <w:semiHidden/>
    <w:rPr>
      <w:rFonts w:ascii="Tahoma" w:hAnsi="Tahoma"/>
      <w:sz w:val="16"/>
      <w:szCs w:val="16"/>
      <w:lang w:val="en-US" w:eastAsia="en-US"/>
    </w:rPr>
  </w:style>
  <w:style w:type="paragraph" w:styleId="709">
    <w:name w:val="Абзац списка"/>
    <w:basedOn w:val="693"/>
    <w:next w:val="709"/>
    <w:link w:val="693"/>
    <w:uiPriority w:val="34"/>
    <w:qFormat/>
    <w:pPr>
      <w:contextualSpacing/>
      <w:ind w:left="720"/>
    </w:pPr>
  </w:style>
  <w:style w:type="paragraph" w:styleId="710">
    <w:name w:val="Основной текст с отступом"/>
    <w:basedOn w:val="693"/>
    <w:next w:val="710"/>
    <w:link w:val="711"/>
    <w:uiPriority w:val="99"/>
    <w:unhideWhenUsed/>
    <w:pPr>
      <w:ind w:firstLine="708"/>
      <w:jc w:val="both"/>
    </w:pPr>
    <w:rPr>
      <w:lang w:val="en-US" w:eastAsia="en-US"/>
    </w:rPr>
  </w:style>
  <w:style w:type="character" w:styleId="711">
    <w:name w:val="Основной текст с отступом Знак"/>
    <w:next w:val="711"/>
    <w:link w:val="710"/>
    <w:uiPriority w:val="99"/>
    <w:rPr>
      <w:sz w:val="24"/>
      <w:szCs w:val="24"/>
      <w:lang w:val="en-US" w:eastAsia="en-US"/>
    </w:rPr>
  </w:style>
  <w:style w:type="paragraph" w:styleId="712">
    <w:name w:val="Основной текст"/>
    <w:basedOn w:val="693"/>
    <w:next w:val="712"/>
    <w:link w:val="713"/>
    <w:uiPriority w:val="99"/>
    <w:unhideWhenUsed/>
    <w:pPr>
      <w:spacing w:after="120"/>
    </w:pPr>
    <w:rPr>
      <w:lang w:val="en-US" w:eastAsia="en-US"/>
    </w:rPr>
  </w:style>
  <w:style w:type="character" w:styleId="713">
    <w:name w:val="Основной текст Знак"/>
    <w:next w:val="713"/>
    <w:link w:val="712"/>
    <w:uiPriority w:val="99"/>
    <w:rPr>
      <w:sz w:val="24"/>
      <w:szCs w:val="24"/>
    </w:rPr>
  </w:style>
  <w:style w:type="paragraph" w:styleId="714">
    <w:name w:val="ConsPlusNormal"/>
    <w:next w:val="714"/>
    <w:link w:val="721"/>
    <w:rPr>
      <w:sz w:val="24"/>
      <w:szCs w:val="24"/>
      <w:lang w:bidi="ar-SA"/>
    </w:rPr>
  </w:style>
  <w:style w:type="character" w:styleId="715">
    <w:name w:val="Основной текст_"/>
    <w:next w:val="715"/>
    <w:link w:val="716"/>
    <w:rPr>
      <w:sz w:val="27"/>
      <w:szCs w:val="27"/>
      <w:shd w:val="clear" w:color="auto" w:fill="ffffff"/>
    </w:rPr>
  </w:style>
  <w:style w:type="paragraph" w:styleId="716">
    <w:name w:val="Основной текст1"/>
    <w:basedOn w:val="693"/>
    <w:next w:val="716"/>
    <w:link w:val="715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717">
    <w:name w:val="ConsPlusCell"/>
    <w:next w:val="717"/>
    <w:link w:val="693"/>
    <w:pPr>
      <w:widowControl w:val="off"/>
    </w:pPr>
    <w:rPr>
      <w:rFonts w:ascii="Arial" w:hAnsi="Arial" w:cs="Arial"/>
      <w:lang w:val="ru-RU" w:eastAsia="ru-RU" w:bidi="ar-SA"/>
    </w:rPr>
  </w:style>
  <w:style w:type="paragraph" w:styleId="718">
    <w:name w:val="ConsPlusTitle"/>
    <w:next w:val="718"/>
    <w:link w:val="693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719">
    <w:name w:val="ConsPlusNonformat"/>
    <w:next w:val="719"/>
    <w:link w:val="693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720">
    <w:name w:val="Заголовок 3 Знак"/>
    <w:next w:val="720"/>
    <w:link w:val="696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721">
    <w:name w:val="ConsPlusNormal Знак"/>
    <w:next w:val="721"/>
    <w:link w:val="714"/>
    <w:rPr>
      <w:sz w:val="24"/>
      <w:szCs w:val="24"/>
      <w:lang w:bidi="ar-SA"/>
    </w:rPr>
  </w:style>
  <w:style w:type="character" w:styleId="722">
    <w:name w:val="Название Знак"/>
    <w:next w:val="722"/>
    <w:link w:val="693"/>
    <w:rPr>
      <w:rFonts w:ascii="Cambria" w:hAnsi="Cambria" w:eastAsia="Times New Roman" w:cs="Times New Roman"/>
      <w:b/>
      <w:bCs/>
      <w:sz w:val="32"/>
      <w:szCs w:val="32"/>
    </w:rPr>
  </w:style>
  <w:style w:type="paragraph" w:styleId="723">
    <w:name w:val="Заголовок"/>
    <w:basedOn w:val="693"/>
    <w:next w:val="693"/>
    <w:link w:val="724"/>
    <w:uiPriority w:val="10"/>
    <w:qFormat/>
    <w:pPr>
      <w:jc w:val="center"/>
      <w:spacing w:before="240" w:after="60"/>
      <w:outlineLvl w:val="0"/>
    </w:pPr>
    <w:rPr>
      <w:rFonts w:ascii="Calibri Light" w:hAnsi="Calibri Light"/>
      <w:b/>
      <w:bCs/>
      <w:sz w:val="32"/>
      <w:szCs w:val="32"/>
      <w:lang w:val="en-US" w:eastAsia="en-US"/>
    </w:rPr>
  </w:style>
  <w:style w:type="character" w:styleId="724">
    <w:name w:val="Заголовок Знак"/>
    <w:next w:val="724"/>
    <w:link w:val="723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725">
    <w:name w:val="Без интервала"/>
    <w:next w:val="725"/>
    <w:link w:val="693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726">
    <w:name w:val="Заголовок №2_"/>
    <w:next w:val="726"/>
    <w:link w:val="727"/>
    <w:rPr>
      <w:sz w:val="19"/>
      <w:szCs w:val="19"/>
      <w:shd w:val="clear" w:color="auto" w:fill="ffffff"/>
    </w:rPr>
  </w:style>
  <w:style w:type="paragraph" w:styleId="727">
    <w:name w:val="Заголовок №2"/>
    <w:basedOn w:val="693"/>
    <w:next w:val="727"/>
    <w:link w:val="726"/>
    <w:pPr>
      <w:spacing w:before="1020" w:line="226" w:lineRule="exact"/>
      <w:shd w:val="clear" w:color="auto" w:fill="ffffff"/>
      <w:outlineLvl w:val="1"/>
    </w:pPr>
    <w:rPr>
      <w:sz w:val="19"/>
      <w:szCs w:val="19"/>
      <w:lang w:val="en-US" w:eastAsia="en-US"/>
    </w:rPr>
  </w:style>
  <w:style w:type="character" w:styleId="728">
    <w:name w:val="Основной текст + Интервал 0 pt"/>
    <w:next w:val="728"/>
    <w:link w:val="693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729">
    <w:name w:val="Обычный (веб)"/>
    <w:basedOn w:val="693"/>
    <w:next w:val="729"/>
    <w:link w:val="693"/>
    <w:uiPriority w:val="99"/>
    <w:unhideWhenUsed/>
    <w:pPr>
      <w:spacing w:before="100" w:beforeAutospacing="1" w:after="100" w:afterAutospacing="1"/>
    </w:pPr>
  </w:style>
  <w:style w:type="character" w:styleId="730">
    <w:name w:val="Заголовок 1 Знак"/>
    <w:next w:val="730"/>
    <w:link w:val="694"/>
    <w:rPr>
      <w:b/>
      <w:sz w:val="22"/>
    </w:rPr>
  </w:style>
  <w:style w:type="numbering" w:styleId="731">
    <w:name w:val="Стиль1"/>
    <w:next w:val="731"/>
    <w:link w:val="693"/>
    <w:uiPriority w:val="99"/>
    <w:pPr>
      <w:numPr>
        <w:numId w:val="1"/>
      </w:numPr>
    </w:pPr>
  </w:style>
  <w:style w:type="character" w:styleId="732">
    <w:name w:val="Строгий"/>
    <w:next w:val="732"/>
    <w:link w:val="693"/>
    <w:uiPriority w:val="22"/>
    <w:qFormat/>
    <w:rPr>
      <w:b/>
      <w:bCs/>
    </w:rPr>
  </w:style>
  <w:style w:type="character" w:styleId="733">
    <w:name w:val="Заголовок 2 Знак"/>
    <w:next w:val="733"/>
    <w:link w:val="695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734">
    <w:name w:val="Основной текст 2"/>
    <w:basedOn w:val="693"/>
    <w:next w:val="734"/>
    <w:link w:val="735"/>
    <w:semiHidden/>
    <w:unhideWhenUsed/>
    <w:pPr>
      <w:spacing w:after="120" w:line="480" w:lineRule="auto"/>
    </w:pPr>
    <w:rPr>
      <w:lang w:val="en-US" w:eastAsia="en-US"/>
    </w:rPr>
  </w:style>
  <w:style w:type="character" w:styleId="735">
    <w:name w:val="Основной текст 2 Знак"/>
    <w:next w:val="735"/>
    <w:link w:val="734"/>
    <w:semiHidden/>
    <w:rPr>
      <w:sz w:val="24"/>
      <w:szCs w:val="24"/>
    </w:rPr>
  </w:style>
  <w:style w:type="table" w:styleId="736">
    <w:name w:val="Сетка таблицы1"/>
    <w:basedOn w:val="704"/>
    <w:next w:val="706"/>
    <w:link w:val="693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37">
    <w:name w:val="ConsNonformat"/>
    <w:next w:val="737"/>
    <w:link w:val="693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738">
    <w:name w:val="Основной текст7"/>
    <w:basedOn w:val="693"/>
    <w:next w:val="738"/>
    <w:link w:val="693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739">
    <w:name w:val="Верхний колонтитул"/>
    <w:basedOn w:val="693"/>
    <w:next w:val="739"/>
    <w:link w:val="740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40">
    <w:name w:val="Верхний колонтитул Знак"/>
    <w:next w:val="740"/>
    <w:link w:val="739"/>
    <w:uiPriority w:val="99"/>
    <w:rPr>
      <w:sz w:val="24"/>
      <w:szCs w:val="24"/>
      <w:lang w:val="en-US" w:eastAsia="en-US"/>
    </w:rPr>
  </w:style>
  <w:style w:type="paragraph" w:styleId="741">
    <w:name w:val="Нижний колонтитул"/>
    <w:basedOn w:val="693"/>
    <w:next w:val="741"/>
    <w:link w:val="742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42">
    <w:name w:val="Нижний колонтитул Знак"/>
    <w:next w:val="742"/>
    <w:link w:val="741"/>
    <w:uiPriority w:val="99"/>
    <w:rPr>
      <w:sz w:val="24"/>
      <w:szCs w:val="24"/>
      <w:lang w:val="en-US" w:eastAsia="en-US"/>
    </w:rPr>
  </w:style>
  <w:style w:type="numbering" w:styleId="743">
    <w:name w:val="Нет списка1"/>
    <w:next w:val="705"/>
    <w:link w:val="693"/>
    <w:uiPriority w:val="99"/>
    <w:semiHidden/>
    <w:unhideWhenUsed/>
  </w:style>
  <w:style w:type="character" w:styleId="744">
    <w:name w:val="Текст выноски Знак"/>
    <w:next w:val="744"/>
    <w:link w:val="708"/>
    <w:uiPriority w:val="99"/>
    <w:semiHidden/>
    <w:rPr>
      <w:rFonts w:ascii="Tahoma" w:hAnsi="Tahoma" w:cs="Tahoma"/>
      <w:sz w:val="16"/>
      <w:szCs w:val="16"/>
    </w:rPr>
  </w:style>
  <w:style w:type="paragraph" w:styleId="745">
    <w:name w:val=" Знак"/>
    <w:basedOn w:val="693"/>
    <w:next w:val="745"/>
    <w:link w:val="693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746">
    <w:name w:val="Нет списка2"/>
    <w:next w:val="705"/>
    <w:link w:val="693"/>
    <w:uiPriority w:val="99"/>
    <w:semiHidden/>
    <w:unhideWhenUsed/>
  </w:style>
  <w:style w:type="numbering" w:styleId="747">
    <w:name w:val="Нет списка3"/>
    <w:next w:val="705"/>
    <w:link w:val="693"/>
    <w:uiPriority w:val="99"/>
    <w:semiHidden/>
    <w:unhideWhenUsed/>
  </w:style>
  <w:style w:type="paragraph" w:styleId="748">
    <w:name w:val="Default"/>
    <w:next w:val="748"/>
    <w:link w:val="693"/>
    <w:rPr>
      <w:color w:val="000000"/>
      <w:sz w:val="24"/>
      <w:szCs w:val="24"/>
      <w:lang w:val="ru-RU" w:eastAsia="ru-RU" w:bidi="ar-SA"/>
    </w:rPr>
  </w:style>
  <w:style w:type="character" w:styleId="749">
    <w:name w:val="Заголовок 4 Знак"/>
    <w:next w:val="749"/>
    <w:link w:val="697"/>
    <w:uiPriority w:val="9"/>
    <w:semiHidden/>
    <w:rPr>
      <w:rFonts w:ascii="Calibri" w:hAnsi="Calibri"/>
      <w:b/>
      <w:bCs/>
      <w:sz w:val="28"/>
      <w:szCs w:val="28"/>
    </w:rPr>
  </w:style>
  <w:style w:type="character" w:styleId="750">
    <w:name w:val="Заголовок 5 Знак"/>
    <w:next w:val="750"/>
    <w:link w:val="698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751">
    <w:name w:val="Заголовок 6 Знак"/>
    <w:next w:val="751"/>
    <w:link w:val="699"/>
    <w:uiPriority w:val="9"/>
    <w:semiHidden/>
    <w:rPr>
      <w:rFonts w:ascii="Calibri" w:hAnsi="Calibri"/>
      <w:b/>
      <w:bCs/>
      <w:sz w:val="22"/>
      <w:szCs w:val="22"/>
    </w:rPr>
  </w:style>
  <w:style w:type="character" w:styleId="752">
    <w:name w:val="Заголовок 7 Знак"/>
    <w:next w:val="752"/>
    <w:link w:val="700"/>
    <w:uiPriority w:val="9"/>
    <w:semiHidden/>
    <w:rPr>
      <w:rFonts w:ascii="Calibri" w:hAnsi="Calibri"/>
      <w:sz w:val="22"/>
      <w:szCs w:val="22"/>
    </w:rPr>
  </w:style>
  <w:style w:type="character" w:styleId="753">
    <w:name w:val="Заголовок 8 Знак"/>
    <w:next w:val="753"/>
    <w:link w:val="701"/>
    <w:uiPriority w:val="9"/>
    <w:semiHidden/>
    <w:rPr>
      <w:rFonts w:ascii="Calibri" w:hAnsi="Calibri"/>
      <w:i/>
      <w:iCs/>
      <w:sz w:val="22"/>
      <w:szCs w:val="22"/>
    </w:rPr>
  </w:style>
  <w:style w:type="character" w:styleId="754">
    <w:name w:val="Заголовок 9 Знак"/>
    <w:next w:val="754"/>
    <w:link w:val="702"/>
    <w:uiPriority w:val="9"/>
    <w:semiHidden/>
    <w:rPr>
      <w:rFonts w:ascii="Cambria" w:hAnsi="Cambria"/>
      <w:sz w:val="22"/>
      <w:szCs w:val="22"/>
    </w:rPr>
  </w:style>
  <w:style w:type="paragraph" w:styleId="755">
    <w:name w:val="Подзаголовок"/>
    <w:basedOn w:val="693"/>
    <w:next w:val="693"/>
    <w:link w:val="756"/>
    <w:uiPriority w:val="11"/>
    <w:qFormat/>
    <w:pPr>
      <w:jc w:val="center"/>
      <w:spacing w:after="60" w:line="276" w:lineRule="auto"/>
      <w:outlineLvl w:val="1"/>
    </w:pPr>
    <w:rPr>
      <w:rFonts w:ascii="Cambria" w:hAnsi="Cambria"/>
      <w:sz w:val="22"/>
      <w:szCs w:val="22"/>
      <w:lang w:val="en-US" w:eastAsia="en-US"/>
    </w:rPr>
  </w:style>
  <w:style w:type="character" w:styleId="756">
    <w:name w:val="Подзаголовок Знак"/>
    <w:next w:val="756"/>
    <w:link w:val="755"/>
    <w:uiPriority w:val="11"/>
    <w:rPr>
      <w:rFonts w:ascii="Cambria" w:hAnsi="Cambria"/>
      <w:sz w:val="22"/>
      <w:szCs w:val="22"/>
    </w:rPr>
  </w:style>
  <w:style w:type="character" w:styleId="757">
    <w:name w:val="Выделение"/>
    <w:next w:val="757"/>
    <w:link w:val="693"/>
    <w:qFormat/>
    <w:rPr>
      <w:rFonts w:ascii="Calibri" w:hAnsi="Calibri"/>
      <w:b/>
      <w:i/>
      <w:iCs/>
    </w:rPr>
  </w:style>
  <w:style w:type="paragraph" w:styleId="758">
    <w:name w:val="Цитата 2"/>
    <w:basedOn w:val="693"/>
    <w:next w:val="693"/>
    <w:link w:val="759"/>
    <w:uiPriority w:val="29"/>
    <w:qFormat/>
    <w:pPr>
      <w:spacing w:after="200" w:line="276" w:lineRule="auto"/>
    </w:pPr>
    <w:rPr>
      <w:rFonts w:ascii="Calibri" w:hAnsi="Calibri"/>
      <w:i/>
      <w:sz w:val="22"/>
      <w:szCs w:val="22"/>
      <w:lang w:val="en-US" w:eastAsia="en-US"/>
    </w:rPr>
  </w:style>
  <w:style w:type="character" w:styleId="759">
    <w:name w:val="Цитата 2 Знак"/>
    <w:next w:val="759"/>
    <w:link w:val="758"/>
    <w:uiPriority w:val="29"/>
    <w:rPr>
      <w:rFonts w:ascii="Calibri" w:hAnsi="Calibri"/>
      <w:i/>
      <w:sz w:val="22"/>
      <w:szCs w:val="22"/>
    </w:rPr>
  </w:style>
  <w:style w:type="paragraph" w:styleId="760">
    <w:name w:val="Выделенная цитата"/>
    <w:basedOn w:val="693"/>
    <w:next w:val="693"/>
    <w:link w:val="761"/>
    <w:uiPriority w:val="30"/>
    <w:qFormat/>
    <w:pPr>
      <w:ind w:left="720" w:right="720"/>
      <w:spacing w:after="200" w:line="276" w:lineRule="auto"/>
    </w:pPr>
    <w:rPr>
      <w:rFonts w:ascii="Calibri" w:hAnsi="Calibri"/>
      <w:b/>
      <w:i/>
      <w:sz w:val="22"/>
      <w:szCs w:val="22"/>
      <w:lang w:val="en-US" w:eastAsia="en-US"/>
    </w:rPr>
  </w:style>
  <w:style w:type="character" w:styleId="761">
    <w:name w:val="Выделенная цитата Знак"/>
    <w:next w:val="761"/>
    <w:link w:val="760"/>
    <w:uiPriority w:val="30"/>
    <w:rPr>
      <w:rFonts w:ascii="Calibri" w:hAnsi="Calibri"/>
      <w:b/>
      <w:i/>
      <w:sz w:val="22"/>
      <w:szCs w:val="22"/>
    </w:rPr>
  </w:style>
  <w:style w:type="character" w:styleId="762">
    <w:name w:val="Слабое выделение"/>
    <w:next w:val="762"/>
    <w:link w:val="693"/>
    <w:uiPriority w:val="19"/>
    <w:qFormat/>
    <w:rPr>
      <w:i/>
      <w:color w:val="5a5a5a"/>
    </w:rPr>
  </w:style>
  <w:style w:type="character" w:styleId="763">
    <w:name w:val="Сильное выделение"/>
    <w:next w:val="763"/>
    <w:link w:val="693"/>
    <w:uiPriority w:val="21"/>
    <w:qFormat/>
    <w:rPr>
      <w:b/>
      <w:i/>
      <w:sz w:val="24"/>
      <w:szCs w:val="24"/>
      <w:u w:val="single"/>
    </w:rPr>
  </w:style>
  <w:style w:type="character" w:styleId="764">
    <w:name w:val="Слабая ссылка"/>
    <w:next w:val="764"/>
    <w:link w:val="693"/>
    <w:uiPriority w:val="31"/>
    <w:qFormat/>
    <w:rPr>
      <w:sz w:val="24"/>
      <w:szCs w:val="24"/>
      <w:u w:val="single"/>
    </w:rPr>
  </w:style>
  <w:style w:type="character" w:styleId="765">
    <w:name w:val="Сильная ссылка"/>
    <w:next w:val="765"/>
    <w:link w:val="693"/>
    <w:uiPriority w:val="32"/>
    <w:qFormat/>
    <w:rPr>
      <w:b/>
      <w:sz w:val="24"/>
      <w:u w:val="single"/>
    </w:rPr>
  </w:style>
  <w:style w:type="character" w:styleId="766">
    <w:name w:val="Название книги"/>
    <w:next w:val="766"/>
    <w:link w:val="693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767">
    <w:name w:val="Заголовок оглавления"/>
    <w:basedOn w:val="694"/>
    <w:next w:val="693"/>
    <w:link w:val="693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768">
    <w:name w:val="Основной текст с отступом 3"/>
    <w:basedOn w:val="693"/>
    <w:next w:val="768"/>
    <w:link w:val="769"/>
    <w:unhideWhenUsed/>
    <w:pPr>
      <w:ind w:left="283"/>
      <w:spacing w:after="120"/>
    </w:pPr>
    <w:rPr>
      <w:sz w:val="16"/>
      <w:szCs w:val="16"/>
      <w:lang w:val="en-US" w:eastAsia="en-US"/>
    </w:rPr>
  </w:style>
  <w:style w:type="character" w:styleId="769">
    <w:name w:val="Основной текст с отступом 3 Знак"/>
    <w:next w:val="769"/>
    <w:link w:val="768"/>
    <w:rPr>
      <w:sz w:val="16"/>
      <w:szCs w:val="16"/>
    </w:rPr>
  </w:style>
  <w:style w:type="paragraph" w:styleId="770">
    <w:name w:val="Знак"/>
    <w:basedOn w:val="693"/>
    <w:next w:val="770"/>
    <w:link w:val="693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771">
    <w:name w:val="Просмотренная гиперссылка"/>
    <w:next w:val="771"/>
    <w:link w:val="693"/>
    <w:uiPriority w:val="99"/>
    <w:semiHidden/>
    <w:unhideWhenUsed/>
    <w:rPr>
      <w:color w:val="800080"/>
      <w:u w:val="single"/>
    </w:rPr>
  </w:style>
  <w:style w:type="paragraph" w:styleId="772">
    <w:name w:val="ConsTitle"/>
    <w:next w:val="772"/>
    <w:link w:val="693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773">
    <w:name w:val="ConsNormal"/>
    <w:next w:val="773"/>
    <w:link w:val="693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774">
    <w:name w:val=" Знак Знак1"/>
    <w:basedOn w:val="693"/>
    <w:next w:val="774"/>
    <w:link w:val="693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775">
    <w:name w:val="Колонтитул (2)_"/>
    <w:next w:val="775"/>
    <w:link w:val="780"/>
  </w:style>
  <w:style w:type="character" w:styleId="776">
    <w:name w:val="Основной текст (2)_"/>
    <w:next w:val="776"/>
    <w:link w:val="781"/>
  </w:style>
  <w:style w:type="character" w:styleId="777">
    <w:name w:val="Заголовок №1_"/>
    <w:next w:val="777"/>
    <w:link w:val="782"/>
    <w:rPr>
      <w:b/>
      <w:bCs/>
    </w:rPr>
  </w:style>
  <w:style w:type="character" w:styleId="778">
    <w:name w:val="Другое_"/>
    <w:next w:val="778"/>
    <w:link w:val="783"/>
  </w:style>
  <w:style w:type="character" w:styleId="779">
    <w:name w:val="Подпись к таблице_"/>
    <w:next w:val="779"/>
    <w:link w:val="784"/>
  </w:style>
  <w:style w:type="paragraph" w:styleId="780">
    <w:name w:val="Колонтитул (2)"/>
    <w:basedOn w:val="693"/>
    <w:next w:val="780"/>
    <w:link w:val="775"/>
    <w:pPr>
      <w:widowControl w:val="off"/>
    </w:pPr>
    <w:rPr>
      <w:sz w:val="20"/>
      <w:szCs w:val="20"/>
    </w:rPr>
  </w:style>
  <w:style w:type="paragraph" w:styleId="781">
    <w:name w:val="Основной текст (2)"/>
    <w:basedOn w:val="693"/>
    <w:next w:val="781"/>
    <w:link w:val="776"/>
    <w:pPr>
      <w:ind w:left="5600"/>
      <w:widowControl w:val="off"/>
    </w:pPr>
    <w:rPr>
      <w:sz w:val="20"/>
      <w:szCs w:val="20"/>
    </w:rPr>
  </w:style>
  <w:style w:type="paragraph" w:styleId="782">
    <w:name w:val="Заголовок №1"/>
    <w:basedOn w:val="693"/>
    <w:next w:val="782"/>
    <w:link w:val="777"/>
    <w:pPr>
      <w:jc w:val="center"/>
      <w:widowControl w:val="off"/>
      <w:outlineLvl w:val="0"/>
    </w:pPr>
    <w:rPr>
      <w:b/>
      <w:bCs/>
      <w:sz w:val="20"/>
      <w:szCs w:val="20"/>
      <w:lang w:val="en-US" w:eastAsia="en-US"/>
    </w:rPr>
  </w:style>
  <w:style w:type="paragraph" w:styleId="783">
    <w:name w:val="Другое"/>
    <w:basedOn w:val="693"/>
    <w:next w:val="783"/>
    <w:link w:val="778"/>
    <w:pPr>
      <w:widowControl w:val="off"/>
    </w:pPr>
    <w:rPr>
      <w:sz w:val="20"/>
      <w:szCs w:val="20"/>
    </w:rPr>
  </w:style>
  <w:style w:type="paragraph" w:styleId="784">
    <w:name w:val="Подпись к таблице"/>
    <w:basedOn w:val="693"/>
    <w:next w:val="784"/>
    <w:link w:val="779"/>
    <w:pPr>
      <w:widowControl w:val="off"/>
    </w:pPr>
    <w:rPr>
      <w:sz w:val="20"/>
      <w:szCs w:val="20"/>
    </w:rPr>
  </w:style>
  <w:style w:type="paragraph" w:styleId="785">
    <w:name w:val="Основной текст (2)1"/>
    <w:basedOn w:val="693"/>
    <w:next w:val="785"/>
    <w:link w:val="693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786">
    <w:name w:val="Основной текст (2) + 9 pt"/>
    <w:next w:val="786"/>
    <w:link w:val="693"/>
    <w:uiPriority w:val="99"/>
    <w:rPr>
      <w:rFonts w:cs="Times New Roman"/>
      <w:sz w:val="18"/>
      <w:szCs w:val="18"/>
      <w:shd w:val="clear" w:color="auto" w:fill="ffffff"/>
    </w:rPr>
  </w:style>
  <w:style w:type="character" w:styleId="787">
    <w:name w:val="Основной текст (2) + 9 pt2,Полужирный2,Курсив2"/>
    <w:next w:val="787"/>
    <w:link w:val="693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88">
    <w:name w:val="Основной текст (3)_"/>
    <w:next w:val="788"/>
    <w:link w:val="789"/>
    <w:rPr>
      <w:sz w:val="21"/>
      <w:szCs w:val="21"/>
      <w:shd w:val="clear" w:color="auto" w:fill="ffffff"/>
    </w:rPr>
  </w:style>
  <w:style w:type="paragraph" w:styleId="789">
    <w:name w:val="Основной текст (3)"/>
    <w:basedOn w:val="693"/>
    <w:next w:val="789"/>
    <w:link w:val="788"/>
    <w:pPr>
      <w:jc w:val="both"/>
      <w:spacing w:before="300" w:after="540" w:line="274" w:lineRule="exact"/>
      <w:shd w:val="clear" w:color="auto" w:fill="ffffff"/>
    </w:pPr>
    <w:rPr>
      <w:sz w:val="21"/>
      <w:szCs w:val="21"/>
      <w:lang w:val="en-US" w:eastAsia="en-US"/>
    </w:rPr>
  </w:style>
  <w:style w:type="paragraph" w:styleId="790">
    <w:name w:val="Основной текст3"/>
    <w:basedOn w:val="693"/>
    <w:next w:val="790"/>
    <w:link w:val="693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91">
    <w:name w:val="1"/>
    <w:basedOn w:val="693"/>
    <w:next w:val="791"/>
    <w:link w:val="693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792">
    <w:name w:val="Цитата"/>
    <w:basedOn w:val="693"/>
    <w:next w:val="792"/>
    <w:link w:val="693"/>
    <w:pPr>
      <w:ind w:left="851" w:right="1274"/>
      <w:jc w:val="center"/>
    </w:pPr>
    <w:rPr>
      <w:b/>
      <w:sz w:val="28"/>
      <w:szCs w:val="20"/>
    </w:rPr>
  </w:style>
  <w:style w:type="paragraph" w:styleId="793">
    <w:name w:val="formattext topleveltext"/>
    <w:basedOn w:val="693"/>
    <w:next w:val="793"/>
    <w:link w:val="693"/>
    <w:pPr>
      <w:spacing w:before="100" w:beforeAutospacing="1" w:after="100" w:afterAutospacing="1"/>
    </w:pPr>
  </w:style>
  <w:style w:type="paragraph" w:styleId="794">
    <w:name w:val="Абзац списка1"/>
    <w:basedOn w:val="693"/>
    <w:next w:val="794"/>
    <w:link w:val="693"/>
    <w:pPr>
      <w:ind w:left="720"/>
      <w:spacing w:line="276" w:lineRule="auto"/>
    </w:pPr>
  </w:style>
  <w:style w:type="paragraph" w:styleId="795">
    <w:name w:val="Standard"/>
    <w:next w:val="795"/>
    <w:link w:val="693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796">
    <w:name w:val="Сетка таблицы2"/>
    <w:basedOn w:val="704"/>
    <w:next w:val="706"/>
    <w:link w:val="693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797">
    <w:name w:val="Сетка таблицы3"/>
    <w:basedOn w:val="704"/>
    <w:next w:val="706"/>
    <w:link w:val="693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character" w:styleId="1001" w:default="1">
    <w:name w:val="Default Paragraph Font"/>
    <w:uiPriority w:val="1"/>
    <w:semiHidden/>
    <w:unhideWhenUsed/>
  </w:style>
  <w:style w:type="numbering" w:styleId="1002" w:default="1">
    <w:name w:val="No List"/>
    <w:uiPriority w:val="99"/>
    <w:semiHidden/>
    <w:unhideWhenUsed/>
  </w:style>
  <w:style w:type="table" w:styleId="100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412</cp:revision>
  <dcterms:created xsi:type="dcterms:W3CDTF">2020-03-19T03:57:00Z</dcterms:created>
  <dcterms:modified xsi:type="dcterms:W3CDTF">2024-01-09T06:15:12Z</dcterms:modified>
  <cp:version>786432</cp:version>
</cp:coreProperties>
</file>