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812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245"/>
        <w:gridCol w:w="4256"/>
        <w:gridCol w:w="72"/>
        <w:gridCol w:w="222"/>
        <w:gridCol w:w="17"/>
      </w:tblGrid>
      <w:tr>
        <w:trPr>
          <w:gridAfter w:val="1"/>
          <w:trHeight w:val="3930"/>
        </w:trPr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95" w:type="dxa"/>
            <w:vAlign w:val="top"/>
            <w:textDirection w:val="lrTb"/>
            <w:noWrap w:val="false"/>
          </w:tcPr>
          <w:p>
            <w:pPr>
              <w:pStyle w:val="823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343" cy="686054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rcRect l="-46" t="-36" r="-46" b="-3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343" cy="6860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7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822"/>
            </w:pPr>
            <w:r/>
            <w:r/>
          </w:p>
          <w:p>
            <w:pPr>
              <w:pStyle w:val="912"/>
            </w:pPr>
            <w:r>
              <w:rPr>
                <w:rFonts w:ascii="Times New Roman" w:hAnsi="Times New Roman"/>
              </w:rPr>
              <w:t xml:space="preserve">АДМИНИСТРАЦИЯ ГОРОДА СОСНОВОБОРСКА</w:t>
            </w:r>
            <w:r/>
          </w:p>
          <w:p>
            <w:pPr>
              <w:pStyle w:val="8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2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2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22"/>
              <w:jc w:val="center"/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pStyle w:val="822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822"/>
            </w:pPr>
            <w:r/>
            <w:r/>
          </w:p>
          <w:p>
            <w:pPr>
              <w:pStyle w:val="822"/>
              <w:ind w:left="-113"/>
            </w:pPr>
            <w:r>
              <w:t xml:space="preserve">28 ноября 2023</w:t>
            </w:r>
            <w:r>
              <w:t xml:space="preserve">                                                                                                                        №1576</w:t>
            </w:r>
            <w:r/>
          </w:p>
          <w:p>
            <w:pPr>
              <w:pStyle w:val="822"/>
            </w:pPr>
            <w:r/>
            <w:r/>
          </w:p>
        </w:tc>
      </w:tr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3" w:type="dxa"/>
            <w:vAlign w:val="top"/>
            <w:textDirection w:val="lrTb"/>
            <w:noWrap w:val="false"/>
          </w:tcPr>
          <w:p>
            <w:pPr>
              <w:pStyle w:val="82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9" w:type="dxa"/>
            <w:vAlign w:val="top"/>
            <w:textDirection w:val="lrTb"/>
            <w:noWrap w:val="false"/>
          </w:tcPr>
          <w:p>
            <w:pPr>
              <w:pStyle w:val="82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</w:tr>
      <w:tr>
        <w:trPr>
          <w:gridAfter w:val="3"/>
          <w:trHeight w:val="116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45" w:type="dxa"/>
            <w:vAlign w:val="top"/>
            <w:textDirection w:val="lrTb"/>
            <w:noWrap w:val="false"/>
          </w:tcPr>
          <w:p>
            <w:pPr>
              <w:pStyle w:val="822"/>
              <w:ind w:left="-108" w:right="317"/>
              <w:jc w:val="both"/>
              <w:widowControl w:val="off"/>
              <w:tabs>
                <w:tab w:val="left" w:pos="3578" w:leader="none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Об утверждении сводного годового плана на ремонт источников тепловой энергии и тепловых сетей на 2024 год</w:t>
            </w:r>
            <w:r/>
          </w:p>
          <w:p>
            <w:pPr>
              <w:pStyle w:val="822"/>
              <w:ind w:left="-108" w:right="317"/>
              <w:jc w:val="both"/>
              <w:widowControl w:val="off"/>
              <w:tabs>
                <w:tab w:val="left" w:pos="3578" w:leader="none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  <w:r/>
          </w:p>
          <w:p>
            <w:pPr>
              <w:pStyle w:val="822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56" w:type="dxa"/>
            <w:vAlign w:val="top"/>
            <w:textDirection w:val="lrTb"/>
            <w:noWrap w:val="false"/>
          </w:tcPr>
          <w:p>
            <w:pPr>
              <w:pStyle w:val="822"/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</w:tr>
    </w:tbl>
    <w:p>
      <w:pPr>
        <w:pStyle w:val="822"/>
        <w:ind w:firstLine="567"/>
        <w:jc w:val="both"/>
        <w:rPr>
          <w:sz w:val="26"/>
          <w:szCs w:val="26"/>
          <w:lang w:eastAsia="ru-RU"/>
        </w:rPr>
      </w:pPr>
      <w:r>
        <w:rPr>
          <w:color w:val="000000"/>
          <w:spacing w:val="2"/>
          <w:sz w:val="26"/>
          <w:szCs w:val="26"/>
          <w:lang w:eastAsia="ru-RU"/>
        </w:rPr>
        <w:t xml:space="preserve">В соответствии с </w:t>
      </w:r>
      <w:r>
        <w:rPr>
          <w:sz w:val="26"/>
          <w:szCs w:val="26"/>
          <w:lang w:eastAsia="ru-RU"/>
        </w:rPr>
        <w:fldChar w:fldCharType="begin"/>
      </w:r>
      <w:r>
        <w:rPr>
          <w:sz w:val="26"/>
          <w:szCs w:val="26"/>
          <w:lang w:eastAsia="ru-RU"/>
        </w:rPr>
        <w:instrText xml:space="preserve"> HYPERLINK "http://docs.cntd.ru/document/901876063" </w:instrText>
      </w:r>
      <w:r>
        <w:rPr>
          <w:sz w:val="26"/>
          <w:szCs w:val="26"/>
          <w:lang w:eastAsia="ru-RU"/>
        </w:rPr>
        <w:fldChar w:fldCharType="separate"/>
      </w:r>
      <w:r>
        <w:rPr>
          <w:color w:val="000000"/>
          <w:spacing w:val="2"/>
          <w:sz w:val="26"/>
          <w:szCs w:val="26"/>
          <w:lang w:eastAsia="ru-RU"/>
        </w:rPr>
        <w:t xml:space="preserve">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color w:val="000000"/>
          <w:spacing w:val="2"/>
          <w:sz w:val="26"/>
          <w:szCs w:val="26"/>
          <w:lang w:eastAsia="ru-RU"/>
        </w:rPr>
        <w:fldChar w:fldCharType="end"/>
      </w:r>
      <w:r>
        <w:rPr>
          <w:color w:val="000000"/>
          <w:spacing w:val="2"/>
          <w:sz w:val="26"/>
          <w:szCs w:val="26"/>
          <w:lang w:eastAsia="ru-RU"/>
        </w:rPr>
        <w:t xml:space="preserve">, </w:t>
      </w:r>
      <w:r>
        <w:rPr>
          <w:sz w:val="26"/>
          <w:szCs w:val="26"/>
          <w:lang w:eastAsia="ru-RU"/>
        </w:rPr>
        <w:fldChar w:fldCharType="begin"/>
      </w:r>
      <w:r>
        <w:rPr>
          <w:sz w:val="26"/>
          <w:szCs w:val="26"/>
          <w:lang w:eastAsia="ru-RU"/>
        </w:rPr>
        <w:instrText xml:space="preserve"> HYPERLINK "http://docs.cntd.ru/document/902227764" </w:instrText>
      </w:r>
      <w:r>
        <w:rPr>
          <w:sz w:val="26"/>
          <w:szCs w:val="26"/>
          <w:lang w:eastAsia="ru-RU"/>
        </w:rPr>
        <w:fldChar w:fldCharType="separate"/>
      </w:r>
      <w:r>
        <w:rPr>
          <w:color w:val="000000"/>
          <w:spacing w:val="2"/>
          <w:sz w:val="26"/>
          <w:szCs w:val="26"/>
          <w:lang w:eastAsia="ru-RU"/>
        </w:rPr>
        <w:t xml:space="preserve">от 27.07.2010 № 190-ФЗ «О теплоснабжении»</w:t>
      </w:r>
      <w:r>
        <w:rPr>
          <w:color w:val="000000"/>
          <w:spacing w:val="2"/>
          <w:sz w:val="26"/>
          <w:szCs w:val="26"/>
          <w:lang w:eastAsia="ru-RU"/>
        </w:rPr>
        <w:fldChar w:fldCharType="end"/>
      </w:r>
      <w:r>
        <w:rPr>
          <w:color w:val="000000"/>
          <w:spacing w:val="2"/>
          <w:sz w:val="26"/>
          <w:szCs w:val="26"/>
          <w:lang w:eastAsia="ru-RU"/>
        </w:rPr>
        <w:t xml:space="preserve">, </w:t>
      </w:r>
      <w:r>
        <w:rPr>
          <w:sz w:val="26"/>
          <w:szCs w:val="26"/>
          <w:lang w:eastAsia="ru-RU"/>
        </w:rPr>
        <w:fldChar w:fldCharType="begin"/>
      </w:r>
      <w:r>
        <w:rPr>
          <w:sz w:val="26"/>
          <w:szCs w:val="26"/>
          <w:lang w:eastAsia="ru-RU"/>
        </w:rPr>
        <w:instrText xml:space="preserve"> HYPERLINK "http://docs.cntd.ru/document/902368185" </w:instrText>
      </w:r>
      <w:r>
        <w:rPr>
          <w:sz w:val="26"/>
          <w:szCs w:val="26"/>
          <w:lang w:eastAsia="ru-RU"/>
        </w:rPr>
        <w:fldChar w:fldCharType="separate"/>
      </w:r>
      <w:r>
        <w:rPr>
          <w:color w:val="000000"/>
          <w:spacing w:val="2"/>
          <w:sz w:val="26"/>
          <w:szCs w:val="26"/>
          <w:lang w:eastAsia="ru-RU"/>
        </w:rPr>
        <w:t xml:space="preserve">Правилами вывода в ремонт и из эксплуатации источников тепловой энергии и тепловых сетей</w:t>
      </w:r>
      <w:r>
        <w:rPr>
          <w:color w:val="000000"/>
          <w:spacing w:val="2"/>
          <w:sz w:val="26"/>
          <w:szCs w:val="26"/>
          <w:lang w:eastAsia="ru-RU"/>
        </w:rPr>
        <w:fldChar w:fldCharType="end"/>
      </w:r>
      <w:r>
        <w:rPr>
          <w:color w:val="000000"/>
          <w:spacing w:val="2"/>
          <w:sz w:val="26"/>
          <w:szCs w:val="26"/>
          <w:lang w:eastAsia="ru-RU"/>
        </w:rPr>
        <w:t xml:space="preserve">, Постановлением Правительства Российской</w:t>
      </w:r>
      <w:r>
        <w:rPr>
          <w:sz w:val="26"/>
          <w:szCs w:val="26"/>
          <w:lang w:eastAsia="ru-RU"/>
        </w:rPr>
        <w:t xml:space="preserve"> </w:t>
      </w:r>
      <w:r>
        <w:rPr>
          <w:color w:val="000000"/>
          <w:spacing w:val="2"/>
          <w:sz w:val="26"/>
          <w:szCs w:val="26"/>
          <w:lang w:eastAsia="ru-RU"/>
        </w:rPr>
        <w:t xml:space="preserve">Федерации от 08.07.2023 № 1130 «Об утверждении Правил вывода в ремонт и из эксплуатации источников тепловой энергии и тепловых сетей, признании утратившими силу некоторых актов Правительства Российской Федерации и пункта 7 изме</w:t>
      </w:r>
      <w:r>
        <w:rPr>
          <w:color w:val="000000"/>
          <w:spacing w:val="2"/>
          <w:sz w:val="26"/>
          <w:szCs w:val="26"/>
          <w:lang w:eastAsia="ru-RU"/>
        </w:rPr>
        <w:t xml:space="preserve">нений, которые вносятся в акты Правительства Российской Федерации по вопросу совершенствования порядка вывода объектов электроэнергетики в ремонт и из эксплуатации, утвержденных постановлением Правительства Российской Федерации от 30 января 2021 г. № 86», </w:t>
      </w:r>
      <w:r>
        <w:rPr>
          <w:sz w:val="26"/>
          <w:szCs w:val="26"/>
          <w:lang w:eastAsia="ru-RU"/>
        </w:rPr>
        <w:t xml:space="preserve">руководствуясь статьями 26, 38 Устава города Сосновоборска Красноярского края,</w:t>
      </w:r>
      <w:r/>
    </w:p>
    <w:p>
      <w:pPr>
        <w:pStyle w:val="822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822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ПОСТАНОВЛЯЮ</w:t>
      </w:r>
      <w:r/>
    </w:p>
    <w:p>
      <w:pPr>
        <w:pStyle w:val="822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822"/>
        <w:ind w:firstLine="567"/>
        <w:jc w:val="both"/>
        <w:rPr>
          <w:color w:val="000000"/>
          <w:spacing w:val="2"/>
          <w:sz w:val="26"/>
          <w:szCs w:val="26"/>
          <w:lang w:eastAsia="ru-RU"/>
        </w:rPr>
      </w:pPr>
      <w:r>
        <w:rPr>
          <w:color w:val="000000"/>
          <w:spacing w:val="2"/>
          <w:sz w:val="26"/>
          <w:szCs w:val="26"/>
          <w:lang w:eastAsia="ru-RU"/>
        </w:rPr>
        <w:t xml:space="preserve">1. Утвердить сводный годовой план ремонтов источников тепловой энергии и тепловых сетей на 2024 год (далее - Сводный годовой план) согласно приложению.</w:t>
      </w:r>
      <w:r/>
    </w:p>
    <w:p>
      <w:pPr>
        <w:pStyle w:val="822"/>
        <w:ind w:firstLine="567"/>
        <w:jc w:val="both"/>
        <w:rPr>
          <w:color w:val="000000"/>
          <w:spacing w:val="2"/>
          <w:sz w:val="26"/>
          <w:szCs w:val="26"/>
          <w:lang w:eastAsia="ru-RU"/>
        </w:rPr>
      </w:pPr>
      <w:r>
        <w:rPr>
          <w:color w:val="000000"/>
          <w:spacing w:val="2"/>
          <w:sz w:val="26"/>
          <w:szCs w:val="26"/>
          <w:lang w:eastAsia="ru-RU"/>
        </w:rPr>
        <w:t xml:space="preserve">2. Рекомендовать ООО «Краевая энергосберегающая компания», МУП «Жилищно-коммунальный сервис» г. Сосновоборска произвести ремонт источников тепловой энергии и тепловых сетей в сроки согласно Сводному годовому плану.</w:t>
      </w:r>
      <w:r/>
    </w:p>
    <w:p>
      <w:pPr>
        <w:pStyle w:val="822"/>
        <w:ind w:right="-87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 Контроль за исполнением постановления возложить на заместителя Главы города по вопросам жизнеобеспечения (Д.В. Иванов).</w:t>
      </w:r>
      <w:r/>
    </w:p>
    <w:p>
      <w:pPr>
        <w:pStyle w:val="822"/>
        <w:ind w:right="-87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 Постановление опубликовать в городской газете «Рабочий» и разместить на официальном сайте администрации г. Сосновоборска.</w:t>
      </w:r>
      <w:r/>
    </w:p>
    <w:p>
      <w:pPr>
        <w:pStyle w:val="822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822"/>
        <w:jc w:val="both"/>
        <w:rPr>
          <w:sz w:val="28"/>
        </w:rPr>
      </w:pPr>
      <w:r>
        <w:rPr>
          <w:sz w:val="28"/>
        </w:rPr>
      </w:r>
      <w:r/>
    </w:p>
    <w:p>
      <w:pPr>
        <w:pStyle w:val="822"/>
        <w:jc w:val="both"/>
        <w:rPr>
          <w:sz w:val="28"/>
        </w:rPr>
      </w:pPr>
      <w:r>
        <w:rPr>
          <w:sz w:val="28"/>
        </w:rPr>
      </w:r>
      <w:r/>
    </w:p>
    <w:p>
      <w:pPr>
        <w:pStyle w:val="929"/>
        <w:ind w:right="0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Сосновоборска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А.С. Кудрявцев</w:t>
      </w:r>
      <w:r/>
    </w:p>
    <w:p>
      <w:pPr>
        <w:pStyle w:val="929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567" w:right="851" w:bottom="567" w:left="1418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2"/>
        <w:ind w:right="-31"/>
        <w:jc w:val="right"/>
        <w:spacing w:line="315" w:lineRule="atLeast"/>
        <w:rPr>
          <w:color w:val="000000"/>
          <w:spacing w:val="2"/>
          <w:lang w:eastAsia="ru-RU"/>
        </w:rPr>
      </w:pPr>
      <w:r>
        <w:rPr>
          <w:color w:val="000000"/>
          <w:spacing w:val="2"/>
          <w:lang w:eastAsia="ru-RU"/>
        </w:rPr>
        <w:t xml:space="preserve">Приложение </w:t>
      </w:r>
      <w:r/>
    </w:p>
    <w:p>
      <w:pPr>
        <w:pStyle w:val="822"/>
        <w:jc w:val="right"/>
        <w:widowControl w:val="off"/>
        <w:tabs>
          <w:tab w:val="left" w:pos="720" w:leader="none"/>
          <w:tab w:val="left" w:pos="900" w:leader="none"/>
        </w:tabs>
        <w:rPr>
          <w:lang w:eastAsia="ru-RU"/>
        </w:rPr>
      </w:pPr>
      <w:r>
        <w:rPr>
          <w:color w:val="000000"/>
          <w:spacing w:val="2"/>
          <w:lang w:eastAsia="ru-RU"/>
        </w:rPr>
        <w:t xml:space="preserve">к постановлению</w:t>
      </w:r>
      <w:r>
        <w:rPr>
          <w:color w:val="000000"/>
          <w:spacing w:val="2"/>
          <w:lang w:eastAsia="ru-RU"/>
        </w:rPr>
        <w:t xml:space="preserve"> </w:t>
      </w:r>
      <w:r>
        <w:rPr>
          <w:color w:val="000000"/>
          <w:spacing w:val="2"/>
          <w:lang w:eastAsia="ru-RU"/>
        </w:rPr>
        <w:t xml:space="preserve">администрации города Сосновоборска </w:t>
        <w:br w:type="textWrapping" w:clear="all"/>
      </w:r>
      <w:r>
        <w:rPr>
          <w:lang w:eastAsia="ru-RU"/>
        </w:rPr>
        <w:t xml:space="preserve">от 28.11.2023</w:t>
      </w:r>
      <w:r>
        <w:rPr>
          <w:lang w:eastAsia="ru-RU"/>
        </w:rPr>
        <w:t xml:space="preserve"> № 576</w:t>
      </w:r>
      <w:r/>
    </w:p>
    <w:p>
      <w:pPr>
        <w:pStyle w:val="822"/>
        <w:jc w:val="right"/>
        <w:widowControl w:val="off"/>
        <w:tabs>
          <w:tab w:val="left" w:pos="720" w:leader="none"/>
          <w:tab w:val="left" w:pos="900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pStyle w:val="822"/>
        <w:ind w:right="-31"/>
        <w:jc w:val="right"/>
        <w:spacing w:line="315" w:lineRule="atLeast"/>
        <w:rPr>
          <w:color w:val="000000"/>
          <w:spacing w:val="2"/>
          <w:lang w:eastAsia="ru-RU"/>
        </w:rPr>
      </w:pPr>
      <w:r>
        <w:rPr>
          <w:color w:val="000000"/>
          <w:spacing w:val="2"/>
          <w:lang w:eastAsia="ru-RU"/>
        </w:rPr>
        <w:t xml:space="preserve">СВОДНЫЙ ГОДОВОЙ ПЛАН РЕМОНТОВ ИСТОЧНИКОВ ТЕПЛОВОЙ ЭНЕРГИИ И ТЕПЛОВЫХ СЕТЕЙ НА 2024 ГОД</w:t>
      </w:r>
      <w:r/>
    </w:p>
    <w:tbl>
      <w:tblPr>
        <w:tblW w:w="15434" w:type="dxa"/>
        <w:tblInd w:w="-335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761"/>
        <w:gridCol w:w="1850"/>
        <w:gridCol w:w="1842"/>
        <w:gridCol w:w="4536"/>
        <w:gridCol w:w="1778"/>
        <w:gridCol w:w="2049"/>
        <w:gridCol w:w="2618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61" w:type="dxa"/>
            <w:vAlign w:val="top"/>
            <w:textDirection w:val="lrTb"/>
            <w:noWrap w:val="false"/>
          </w:tcPr>
          <w:p>
            <w:pPr>
              <w:pStyle w:val="822"/>
              <w:jc w:val="center"/>
              <w:spacing w:line="315" w:lineRule="atLeast"/>
            </w:pPr>
            <w:r>
              <w:rPr>
                <w:color w:val="000000"/>
                <w:lang w:eastAsia="ru-RU"/>
              </w:rPr>
              <w:t xml:space="preserve">№ п/п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50" w:type="dxa"/>
            <w:vAlign w:val="top"/>
            <w:textDirection w:val="lrTb"/>
            <w:noWrap w:val="false"/>
          </w:tcPr>
          <w:p>
            <w:pPr>
              <w:pStyle w:val="822"/>
              <w:jc w:val="center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Наименование источника тепловой энергии и  тепловых сетей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42" w:type="dxa"/>
            <w:vAlign w:val="top"/>
            <w:textDirection w:val="lrTb"/>
            <w:noWrap w:val="false"/>
          </w:tcPr>
          <w:p>
            <w:pPr>
              <w:pStyle w:val="822"/>
              <w:jc w:val="center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Оборудование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36" w:type="dxa"/>
            <w:vAlign w:val="top"/>
            <w:textDirection w:val="lrTb"/>
            <w:noWrap w:val="false"/>
          </w:tcPr>
          <w:p>
            <w:pPr>
              <w:pStyle w:val="822"/>
              <w:jc w:val="center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Наименование оборудования, вид ремонта (испытания)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78" w:type="dxa"/>
            <w:vAlign w:val="top"/>
            <w:textDirection w:val="lrTb"/>
            <w:noWrap w:val="false"/>
          </w:tcPr>
          <w:p>
            <w:pPr>
              <w:pStyle w:val="822"/>
              <w:jc w:val="center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Сроки проведения ремонта, испытаний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49" w:type="dxa"/>
            <w:vAlign w:val="top"/>
            <w:textDirection w:val="lrTb"/>
            <w:noWrap w:val="false"/>
          </w:tcPr>
          <w:p>
            <w:pPr>
              <w:pStyle w:val="822"/>
              <w:jc w:val="center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Перечень отключаемых потребителей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618" w:type="dxa"/>
            <w:vAlign w:val="top"/>
            <w:textDirection w:val="lrTb"/>
            <w:noWrap w:val="false"/>
          </w:tcPr>
          <w:p>
            <w:pPr>
              <w:pStyle w:val="822"/>
              <w:jc w:val="center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Примечание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61" w:type="dxa"/>
            <w:vAlign w:val="top"/>
            <w:textDirection w:val="lrTb"/>
            <w:noWrap w:val="false"/>
          </w:tcPr>
          <w:p>
            <w:pPr>
              <w:pStyle w:val="822"/>
              <w:jc w:val="center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50" w:type="dxa"/>
            <w:vAlign w:val="top"/>
            <w:textDirection w:val="lrTb"/>
            <w:noWrap w:val="false"/>
          </w:tcPr>
          <w:p>
            <w:pPr>
              <w:pStyle w:val="822"/>
              <w:jc w:val="center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42" w:type="dxa"/>
            <w:vAlign w:val="top"/>
            <w:textDirection w:val="lrTb"/>
            <w:noWrap w:val="false"/>
          </w:tcPr>
          <w:p>
            <w:pPr>
              <w:pStyle w:val="822"/>
              <w:jc w:val="center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36" w:type="dxa"/>
            <w:vAlign w:val="top"/>
            <w:textDirection w:val="lrTb"/>
            <w:noWrap w:val="false"/>
          </w:tcPr>
          <w:p>
            <w:pPr>
              <w:pStyle w:val="822"/>
              <w:jc w:val="center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78" w:type="dxa"/>
            <w:vAlign w:val="top"/>
            <w:textDirection w:val="lrTb"/>
            <w:noWrap w:val="false"/>
          </w:tcPr>
          <w:p>
            <w:pPr>
              <w:pStyle w:val="822"/>
              <w:jc w:val="center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49" w:type="dxa"/>
            <w:vAlign w:val="top"/>
            <w:textDirection w:val="lrTb"/>
            <w:noWrap w:val="false"/>
          </w:tcPr>
          <w:p>
            <w:pPr>
              <w:pStyle w:val="822"/>
              <w:jc w:val="center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618" w:type="dxa"/>
            <w:vAlign w:val="top"/>
            <w:textDirection w:val="lrTb"/>
            <w:noWrap w:val="false"/>
          </w:tcPr>
          <w:p>
            <w:pPr>
              <w:pStyle w:val="822"/>
              <w:jc w:val="center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7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61" w:type="dxa"/>
            <w:vAlign w:val="top"/>
            <w:vMerge w:val="restart"/>
            <w:textDirection w:val="lrTb"/>
            <w:noWrap w:val="false"/>
          </w:tcPr>
          <w:p>
            <w:pPr>
              <w:pStyle w:val="822"/>
              <w:jc w:val="center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50" w:type="dxa"/>
            <w:vAlign w:val="top"/>
            <w:vMerge w:val="restart"/>
            <w:textDirection w:val="lrTb"/>
            <w:noWrap w:val="false"/>
          </w:tcPr>
          <w:p>
            <w:pPr>
              <w:pStyle w:val="822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ООО «КЭСКО»</w:t>
            </w:r>
            <w:r/>
          </w:p>
          <w:p>
            <w:pPr>
              <w:pStyle w:val="822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42" w:type="dxa"/>
            <w:vAlign w:val="top"/>
            <w:vMerge w:val="restart"/>
            <w:textDirection w:val="lrTb"/>
            <w:noWrap w:val="false"/>
          </w:tcPr>
          <w:p>
            <w:pPr>
              <w:pStyle w:val="822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Основное оборудование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36" w:type="dxa"/>
            <w:vAlign w:val="center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Котел паровой Е-160-1,4-250БТ </w:t>
            </w:r>
            <w:r/>
          </w:p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(стационарный номер 1). 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22.04.2024-</w:t>
            </w:r>
            <w:r/>
          </w:p>
          <w:p>
            <w:pPr>
              <w:pStyle w:val="82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18.05.2024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49" w:type="dxa"/>
            <w:vAlign w:val="center"/>
            <w:vMerge w:val="restart"/>
            <w:textDirection w:val="lrTb"/>
            <w:noWrap w:val="false"/>
          </w:tcPr>
          <w:p>
            <w:pPr>
              <w:pStyle w:val="822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Без отключения потребителей</w:t>
            </w:r>
            <w:r/>
          </w:p>
          <w:p>
            <w:pPr>
              <w:pStyle w:val="822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  <w:p>
            <w:pPr>
              <w:pStyle w:val="822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  <w:p>
            <w:pPr>
              <w:pStyle w:val="822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  <w:p>
            <w:pPr>
              <w:pStyle w:val="822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  <w:p>
            <w:pPr>
              <w:pStyle w:val="822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618" w:type="dxa"/>
            <w:vAlign w:val="center"/>
            <w:vMerge w:val="restart"/>
            <w:textDirection w:val="lrTb"/>
            <w:noWrap w:val="false"/>
          </w:tcPr>
          <w:p>
            <w:pPr>
              <w:pStyle w:val="82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 соответствии с графиком ремонтов основного оборудования ООО «КЭСКО» на 2024г.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61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50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42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36" w:type="dxa"/>
            <w:vAlign w:val="center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Котел паровой Е-160-1,4-250БТ</w:t>
            </w:r>
            <w:r/>
          </w:p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(стационарный номер 2) 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05.06.2024-30.06.2024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49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61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50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42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36" w:type="dxa"/>
            <w:vAlign w:val="center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Котел паровой Е-160-1,4-250БТ   (станционный 3).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01.08.2024-25.08.2024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49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61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50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42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36" w:type="dxa"/>
            <w:vAlign w:val="center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Котел паровой Е-160-1,4-250БТ   (станционный 4).</w:t>
            </w:r>
            <w:r/>
          </w:p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Пылепроводы верхнего и нижнего яруса 4А, 4Б, 4В, 4Г, изготовление и замена.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03.07.2024-29.07.2024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49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61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ind w:right="-15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50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42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36" w:type="dxa"/>
            <w:vAlign w:val="center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Котел ГМ-50-14/250                            (станционный 1).  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13.02.2024-22.02.2024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49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61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50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42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36" w:type="dxa"/>
            <w:vAlign w:val="center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Котел ГМ-50-14/250                            (станционный 3).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26.02.2024-06.03.2024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49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61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50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42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36" w:type="dxa"/>
            <w:vAlign w:val="center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Котел водогрейный ПТВМ-100                        (станционный 1).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08.04.2024-17.04.2024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49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61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50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42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36" w:type="dxa"/>
            <w:vAlign w:val="center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Котел водогрейный ПТВМ-100                        (станционный 2).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25.03.2024-03.04.2024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49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61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50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42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36" w:type="dxa"/>
            <w:vAlign w:val="center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Котел водогрейный ПТВМ-100                        (станционный 4).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12.03.2024-</w:t>
            </w:r>
            <w:r/>
          </w:p>
          <w:p>
            <w:pPr>
              <w:pStyle w:val="82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21.03.2024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49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61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50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42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36" w:type="dxa"/>
            <w:vAlign w:val="center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Котел водогрейный КВГМ-100</w:t>
            </w:r>
            <w:r/>
          </w:p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(станционный 5).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02.09.2024-</w:t>
            </w:r>
            <w:r/>
          </w:p>
          <w:p>
            <w:pPr>
              <w:pStyle w:val="82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11.09.2024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49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61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50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42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36" w:type="dxa"/>
            <w:vAlign w:val="center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«0» останов оборудования, гидравлические испытания «Теплосети»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78" w:type="dxa"/>
            <w:vAlign w:val="center"/>
            <w:vMerge w:val="restart"/>
            <w:textDirection w:val="lrTb"/>
            <w:noWrap w:val="false"/>
          </w:tcPr>
          <w:p>
            <w:pPr>
              <w:pStyle w:val="82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27.05.2024-10.06.2024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49" w:type="dxa"/>
            <w:vAlign w:val="center"/>
            <w:vMerge w:val="restart"/>
            <w:textDirection w:val="lrTb"/>
            <w:noWrap w:val="false"/>
          </w:tcPr>
          <w:p>
            <w:pPr>
              <w:pStyle w:val="822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Потребители </w:t>
            </w:r>
            <w:r/>
          </w:p>
          <w:p>
            <w:pPr>
              <w:pStyle w:val="822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г.Сосновоборска </w:t>
            </w:r>
            <w:r/>
          </w:p>
          <w:p>
            <w:pPr>
              <w:pStyle w:val="822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  <w:p>
            <w:pPr>
              <w:pStyle w:val="822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  <w:p>
            <w:pPr>
              <w:pStyle w:val="822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  <w:p>
            <w:pPr>
              <w:pStyle w:val="822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618" w:type="dxa"/>
            <w:vAlign w:val="center"/>
            <w:vMerge w:val="restart"/>
            <w:textDirection w:val="lrTb"/>
            <w:noWrap w:val="false"/>
          </w:tcPr>
          <w:p>
            <w:pPr>
              <w:pStyle w:val="822"/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>
              <w:rPr>
                <w:color w:val="333333"/>
                <w:sz w:val="22"/>
                <w:szCs w:val="22"/>
                <w:lang w:eastAsia="ru-RU"/>
              </w:rPr>
              <w:t xml:space="preserve">Дата останова оборудования корректируется для выполнения условий  Постановления Правительства РФ №354 от 06.05.2011 (средняя дневная </w:t>
            </w:r>
            <w:r>
              <w:rPr>
                <w:b/>
                <w:bCs/>
                <w:color w:val="333333"/>
                <w:sz w:val="22"/>
                <w:szCs w:val="22"/>
                <w:lang w:eastAsia="ru-RU"/>
              </w:rPr>
              <w:t xml:space="preserve">температура</w:t>
            </w:r>
            <w:r>
              <w:rPr>
                <w:color w:val="333333"/>
                <w:sz w:val="22"/>
                <w:szCs w:val="22"/>
                <w:lang w:eastAsia="ru-RU"/>
              </w:rPr>
              <w:t xml:space="preserve"> держится выше 8 градусов на протяжении 5 дней).</w:t>
            </w:r>
            <w:r/>
          </w:p>
        </w:tc>
      </w:tr>
      <w:tr>
        <w:trPr>
          <w:cantSplit/>
          <w:trHeight w:val="8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61" w:type="dxa"/>
            <w:vAlign w:val="top"/>
            <w:vMerge w:val="restart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50" w:type="dxa"/>
            <w:vAlign w:val="top"/>
            <w:vMerge w:val="restart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МУП «Жилком-сервис»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42" w:type="dxa"/>
            <w:vAlign w:val="top"/>
            <w:vMerge w:val="restart"/>
            <w:textDirection w:val="lrTb"/>
            <w:noWrap w:val="false"/>
          </w:tcPr>
          <w:p>
            <w:pPr>
              <w:pStyle w:val="822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Тепловая сеть </w:t>
            </w:r>
            <w:r/>
          </w:p>
          <w:p>
            <w:pPr>
              <w:pStyle w:val="822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  <w:p>
            <w:pPr>
              <w:pStyle w:val="822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  <w:p>
            <w:pPr>
              <w:pStyle w:val="822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  <w:p>
            <w:pPr>
              <w:pStyle w:val="822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  <w:p>
            <w:pPr>
              <w:pStyle w:val="822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  <w:p>
            <w:pPr>
              <w:pStyle w:val="822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  <w:p>
            <w:pPr>
              <w:pStyle w:val="822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  <w:p>
            <w:pPr>
              <w:pStyle w:val="822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36" w:type="dxa"/>
            <w:vAlign w:val="center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Гидравлические испытания магистральных тепловых сетей города.</w:t>
            </w: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78" w:type="dxa"/>
            <w:vAlign w:val="center"/>
            <w:vMerge w:val="continue"/>
            <w:textDirection w:val="lrTb"/>
            <w:noWrap w:val="false"/>
          </w:tcPr>
          <w:p>
            <w:pPr>
              <w:pStyle w:val="822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49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highlight w:val="yellow"/>
                <w:lang w:eastAsia="ru-RU"/>
              </w:rPr>
            </w:pPr>
            <w:r>
              <w:rPr>
                <w:color w:val="00000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822"/>
              <w:spacing w:line="315" w:lineRule="atLeast"/>
              <w:rPr>
                <w:color w:val="000000"/>
                <w:highlight w:val="yellow"/>
                <w:lang w:eastAsia="ru-RU"/>
              </w:rPr>
            </w:pPr>
            <w:r>
              <w:rPr>
                <w:color w:val="000000"/>
                <w:highlight w:val="yellow"/>
                <w:lang w:eastAsia="ru-RU"/>
              </w:rPr>
            </w:r>
            <w:r/>
          </w:p>
        </w:tc>
      </w:tr>
      <w:tr>
        <w:trPr>
          <w:cantSplit/>
          <w:trHeight w:val="6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61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50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42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36" w:type="dxa"/>
            <w:vAlign w:val="center"/>
            <w:textDirection w:val="lrTb"/>
            <w:noWrap w:val="false"/>
          </w:tcPr>
          <w:p>
            <w:pPr>
              <w:pStyle w:val="82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Ревизия запорной арматуры – ЦТП № 5, ЦТП № 7, ПНС, проходного коллектора</w:t>
            </w:r>
            <w:r/>
          </w:p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78" w:type="dxa"/>
            <w:vAlign w:val="center"/>
            <w:vMerge w:val="continue"/>
            <w:textDirection w:val="lrTb"/>
            <w:noWrap w:val="false"/>
          </w:tcPr>
          <w:p>
            <w:pPr>
              <w:pStyle w:val="822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49" w:type="dxa"/>
            <w:vAlign w:val="center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highlight w:val="yellow"/>
                <w:lang w:eastAsia="ru-RU"/>
              </w:rPr>
            </w:pPr>
            <w:r>
              <w:rPr>
                <w:color w:val="00000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822"/>
              <w:spacing w:line="315" w:lineRule="atLeast"/>
              <w:rPr>
                <w:color w:val="000000"/>
                <w:highlight w:val="yellow"/>
                <w:lang w:eastAsia="ru-RU"/>
              </w:rPr>
            </w:pPr>
            <w:r>
              <w:rPr>
                <w:color w:val="000000"/>
                <w:highlight w:val="yellow"/>
                <w:lang w:eastAsia="ru-RU"/>
              </w:rPr>
            </w:r>
            <w:r/>
          </w:p>
        </w:tc>
      </w:tr>
      <w:tr>
        <w:trPr>
          <w:cantSplit/>
          <w:trHeight w:val="7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61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50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42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36" w:type="dxa"/>
            <w:vAlign w:val="center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Замена секционной задвижки на ТК 57 Ду200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78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49" w:type="dxa"/>
            <w:vAlign w:val="center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highlight w:val="yellow"/>
                <w:lang w:eastAsia="ru-RU"/>
              </w:rPr>
            </w:pPr>
            <w:r>
              <w:rPr>
                <w:color w:val="000000"/>
                <w:highlight w:val="yellow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618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spacing w:line="315" w:lineRule="atLeast"/>
              <w:rPr>
                <w:color w:val="000000"/>
                <w:highlight w:val="yellow"/>
                <w:lang w:eastAsia="ru-RU"/>
              </w:rPr>
            </w:pPr>
            <w:r>
              <w:rPr>
                <w:color w:val="000000"/>
                <w:highlight w:val="yellow"/>
                <w:lang w:eastAsia="ru-RU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61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50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42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36" w:type="dxa"/>
            <w:vAlign w:val="top"/>
            <w:textDirection w:val="lrTb"/>
            <w:noWrap w:val="false"/>
          </w:tcPr>
          <w:p>
            <w:pPr>
              <w:pStyle w:val="82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Гидравлический расчёт системы отопления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01.02.2024-01.07.2024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49" w:type="dxa"/>
            <w:vAlign w:val="center"/>
            <w:vMerge w:val="restart"/>
            <w:textDirection w:val="lrTb"/>
            <w:noWrap w:val="false"/>
          </w:tcPr>
          <w:p>
            <w:pPr>
              <w:pStyle w:val="822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Без отключения потребителей</w:t>
            </w:r>
            <w:r/>
          </w:p>
          <w:p>
            <w:pPr>
              <w:pStyle w:val="822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  <w:p>
            <w:pPr>
              <w:pStyle w:val="822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  <w:p>
            <w:pPr>
              <w:pStyle w:val="822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  <w:p>
            <w:pPr>
              <w:pStyle w:val="822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  <w:p>
            <w:pPr>
              <w:pStyle w:val="822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618" w:type="dxa"/>
            <w:vAlign w:val="top"/>
            <w:vMerge w:val="restart"/>
            <w:textDirection w:val="lrTb"/>
            <w:noWrap w:val="false"/>
          </w:tcPr>
          <w:p>
            <w:pPr>
              <w:pStyle w:val="822"/>
              <w:spacing w:line="315" w:lineRule="atLeast"/>
              <w:rPr>
                <w:color w:val="000000"/>
                <w:highlight w:val="yellow"/>
                <w:lang w:eastAsia="ru-RU"/>
              </w:rPr>
            </w:pPr>
            <w:r>
              <w:rPr>
                <w:color w:val="000000"/>
                <w:highlight w:val="yellow"/>
                <w:lang w:eastAsia="ru-RU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61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50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42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36" w:type="dxa"/>
            <w:vAlign w:val="top"/>
            <w:textDirection w:val="lrTb"/>
            <w:noWrap w:val="false"/>
          </w:tcPr>
          <w:p>
            <w:pPr>
              <w:pStyle w:val="82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Капитальный ремонт тепловой сети от ТК 38-ТК 39 включая подводы к жилым домам ул. Весенняя, 5 и ул. Весенняя, 7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01.06.2024-</w:t>
            </w:r>
            <w:r>
              <w:rPr>
                <w:color w:val="ff0000"/>
                <w:sz w:val="22"/>
                <w:szCs w:val="22"/>
                <w:lang w:eastAsia="ru-RU"/>
              </w:rPr>
              <w:t xml:space="preserve">3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0.06.2024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49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618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61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50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42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36" w:type="dxa"/>
            <w:vAlign w:val="top"/>
            <w:textDirection w:val="lrTb"/>
            <w:noWrap w:val="false"/>
          </w:tcPr>
          <w:p>
            <w:pPr>
              <w:pStyle w:val="82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Капитальный ремонт тепловой сети от ТК 85А до ТК 86.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78" w:type="dxa"/>
            <w:vAlign w:val="top"/>
            <w:textDirection w:val="lrTb"/>
            <w:noWrap w:val="false"/>
          </w:tcPr>
          <w:p>
            <w:pPr>
              <w:pStyle w:val="822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01.07.2024- 01.08.2024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49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618" w:type="dxa"/>
            <w:vAlign w:val="top"/>
            <w:vMerge w:val="continue"/>
            <w:textDirection w:val="lrTb"/>
            <w:noWrap w:val="false"/>
          </w:tcPr>
          <w:p>
            <w:pPr>
              <w:pStyle w:val="822"/>
              <w:spacing w:line="315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/>
          </w:p>
        </w:tc>
      </w:tr>
    </w:tbl>
    <w:p>
      <w:pPr>
        <w:pStyle w:val="822"/>
        <w:spacing w:line="315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pStyle w:val="82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pStyle w:val="929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567" w:right="851" w:bottom="567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MS Mincho">
    <w:panose1 w:val="0202050305040509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23"/>
      <w:isLgl w:val="false"/>
      <w:suff w:val="nothing"/>
      <w:lvlText w:val=""/>
      <w:lvlJc w:val="left"/>
      <w:pPr>
        <w:pStyle w:val="822"/>
        <w:ind w:left="779" w:firstLine="0"/>
        <w:tabs>
          <w:tab w:val="num" w:pos="779" w:leader="none"/>
        </w:tabs>
      </w:pPr>
    </w:lvl>
    <w:lvl w:ilvl="1">
      <w:start w:val="1"/>
      <w:numFmt w:val="decimal"/>
      <w:pStyle w:val="824"/>
      <w:isLgl w:val="false"/>
      <w:suff w:val="nothing"/>
      <w:lvlText w:val=""/>
      <w:lvlJc w:val="left"/>
      <w:pPr>
        <w:pStyle w:val="822"/>
        <w:ind w:left="779" w:firstLine="0"/>
        <w:tabs>
          <w:tab w:val="num" w:pos="779" w:leader="none"/>
        </w:tabs>
      </w:pPr>
    </w:lvl>
    <w:lvl w:ilvl="2">
      <w:start w:val="1"/>
      <w:numFmt w:val="decimal"/>
      <w:pStyle w:val="825"/>
      <w:isLgl w:val="false"/>
      <w:suff w:val="nothing"/>
      <w:lvlText w:val=""/>
      <w:lvlJc w:val="left"/>
      <w:pPr>
        <w:pStyle w:val="822"/>
        <w:ind w:left="779" w:firstLine="0"/>
        <w:tabs>
          <w:tab w:val="num" w:pos="779" w:leader="none"/>
        </w:tabs>
      </w:pPr>
    </w:lvl>
    <w:lvl w:ilvl="3">
      <w:start w:val="1"/>
      <w:numFmt w:val="decimal"/>
      <w:pStyle w:val="826"/>
      <w:isLgl w:val="false"/>
      <w:suff w:val="nothing"/>
      <w:lvlText w:val=""/>
      <w:lvlJc w:val="left"/>
      <w:pPr>
        <w:pStyle w:val="822"/>
        <w:ind w:left="779" w:firstLine="0"/>
        <w:tabs>
          <w:tab w:val="num" w:pos="779" w:leader="none"/>
        </w:tabs>
      </w:pPr>
    </w:lvl>
    <w:lvl w:ilvl="4">
      <w:start w:val="1"/>
      <w:numFmt w:val="decimal"/>
      <w:pStyle w:val="827"/>
      <w:isLgl w:val="false"/>
      <w:suff w:val="nothing"/>
      <w:lvlText w:val=""/>
      <w:lvlJc w:val="left"/>
      <w:pPr>
        <w:pStyle w:val="822"/>
        <w:ind w:left="779" w:firstLine="0"/>
        <w:tabs>
          <w:tab w:val="num" w:pos="779" w:leader="none"/>
        </w:tabs>
      </w:pPr>
    </w:lvl>
    <w:lvl w:ilvl="5">
      <w:start w:val="1"/>
      <w:numFmt w:val="decimal"/>
      <w:pStyle w:val="828"/>
      <w:isLgl w:val="false"/>
      <w:suff w:val="nothing"/>
      <w:lvlText w:val=""/>
      <w:lvlJc w:val="left"/>
      <w:pPr>
        <w:pStyle w:val="822"/>
        <w:ind w:left="779" w:firstLine="0"/>
        <w:tabs>
          <w:tab w:val="num" w:pos="779" w:leader="none"/>
        </w:tabs>
      </w:pPr>
    </w:lvl>
    <w:lvl w:ilvl="6">
      <w:start w:val="1"/>
      <w:numFmt w:val="decimal"/>
      <w:pStyle w:val="829"/>
      <w:isLgl w:val="false"/>
      <w:suff w:val="nothing"/>
      <w:lvlText w:val=""/>
      <w:lvlJc w:val="left"/>
      <w:pPr>
        <w:pStyle w:val="822"/>
        <w:ind w:left="779" w:firstLine="0"/>
        <w:tabs>
          <w:tab w:val="num" w:pos="779" w:leader="none"/>
        </w:tabs>
      </w:pPr>
    </w:lvl>
    <w:lvl w:ilvl="7">
      <w:start w:val="1"/>
      <w:numFmt w:val="decimal"/>
      <w:pStyle w:val="830"/>
      <w:isLgl w:val="false"/>
      <w:suff w:val="nothing"/>
      <w:lvlText w:val=""/>
      <w:lvlJc w:val="left"/>
      <w:pPr>
        <w:pStyle w:val="822"/>
        <w:ind w:left="779" w:firstLine="0"/>
        <w:tabs>
          <w:tab w:val="num" w:pos="779" w:leader="none"/>
        </w:tabs>
      </w:pPr>
    </w:lvl>
    <w:lvl w:ilvl="8">
      <w:start w:val="1"/>
      <w:numFmt w:val="decimal"/>
      <w:pStyle w:val="831"/>
      <w:isLgl w:val="false"/>
      <w:suff w:val="nothing"/>
      <w:lvlText w:val=""/>
      <w:lvlJc w:val="left"/>
      <w:pPr>
        <w:pStyle w:val="822"/>
        <w:ind w:left="779" w:firstLine="0"/>
        <w:tabs>
          <w:tab w:val="num" w:pos="779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2"/>
        <w:ind w:left="9858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822"/>
        <w:ind w:left="10459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22"/>
        <w:ind w:left="10489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22"/>
        <w:ind w:left="10879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22"/>
        <w:ind w:left="10909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22"/>
        <w:ind w:left="11299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22"/>
        <w:ind w:left="11689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22"/>
        <w:ind w:left="11719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22"/>
        <w:ind w:left="12109" w:hanging="216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2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2"/>
        <w:ind w:left="1425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22"/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22"/>
        <w:ind w:left="286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22"/>
        <w:ind w:left="358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22"/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22"/>
        <w:ind w:left="502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22"/>
        <w:ind w:left="574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22"/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22"/>
        <w:ind w:left="7185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2"/>
        <w:ind w:left="1020" w:hanging="49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2"/>
        <w:ind w:left="16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2"/>
        <w:ind w:left="232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2"/>
        <w:ind w:left="30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2"/>
        <w:ind w:left="37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2"/>
        <w:ind w:left="448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2"/>
        <w:ind w:left="52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2"/>
        <w:ind w:left="59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2"/>
        <w:ind w:left="664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2"/>
    <w:next w:val="822"/>
    <w:link w:val="64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5">
    <w:name w:val="Heading 1 Char"/>
    <w:link w:val="644"/>
    <w:uiPriority w:val="9"/>
    <w:rPr>
      <w:rFonts w:ascii="Arial" w:hAnsi="Arial" w:eastAsia="Arial" w:cs="Arial"/>
      <w:sz w:val="40"/>
      <w:szCs w:val="40"/>
    </w:rPr>
  </w:style>
  <w:style w:type="paragraph" w:styleId="646">
    <w:name w:val="Heading 2"/>
    <w:basedOn w:val="822"/>
    <w:next w:val="822"/>
    <w:link w:val="6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7">
    <w:name w:val="Heading 2 Char"/>
    <w:link w:val="646"/>
    <w:uiPriority w:val="9"/>
    <w:rPr>
      <w:rFonts w:ascii="Arial" w:hAnsi="Arial" w:eastAsia="Arial" w:cs="Arial"/>
      <w:sz w:val="34"/>
    </w:rPr>
  </w:style>
  <w:style w:type="paragraph" w:styleId="648">
    <w:name w:val="Heading 3"/>
    <w:basedOn w:val="822"/>
    <w:next w:val="822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9">
    <w:name w:val="Heading 3 Char"/>
    <w:link w:val="648"/>
    <w:uiPriority w:val="9"/>
    <w:rPr>
      <w:rFonts w:ascii="Arial" w:hAnsi="Arial" w:eastAsia="Arial" w:cs="Arial"/>
      <w:sz w:val="30"/>
      <w:szCs w:val="30"/>
    </w:rPr>
  </w:style>
  <w:style w:type="paragraph" w:styleId="650">
    <w:name w:val="Heading 4"/>
    <w:basedOn w:val="822"/>
    <w:next w:val="822"/>
    <w:link w:val="6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1">
    <w:name w:val="Heading 4 Char"/>
    <w:link w:val="650"/>
    <w:uiPriority w:val="9"/>
    <w:rPr>
      <w:rFonts w:ascii="Arial" w:hAnsi="Arial" w:eastAsia="Arial" w:cs="Arial"/>
      <w:b/>
      <w:bCs/>
      <w:sz w:val="26"/>
      <w:szCs w:val="26"/>
    </w:rPr>
  </w:style>
  <w:style w:type="paragraph" w:styleId="652">
    <w:name w:val="Heading 5"/>
    <w:basedOn w:val="822"/>
    <w:next w:val="822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3">
    <w:name w:val="Heading 5 Char"/>
    <w:link w:val="652"/>
    <w:uiPriority w:val="9"/>
    <w:rPr>
      <w:rFonts w:ascii="Arial" w:hAnsi="Arial" w:eastAsia="Arial" w:cs="Arial"/>
      <w:b/>
      <w:bCs/>
      <w:sz w:val="24"/>
      <w:szCs w:val="24"/>
    </w:rPr>
  </w:style>
  <w:style w:type="paragraph" w:styleId="654">
    <w:name w:val="Heading 6"/>
    <w:basedOn w:val="822"/>
    <w:next w:val="822"/>
    <w:link w:val="6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5">
    <w:name w:val="Heading 6 Char"/>
    <w:link w:val="654"/>
    <w:uiPriority w:val="9"/>
    <w:rPr>
      <w:rFonts w:ascii="Arial" w:hAnsi="Arial" w:eastAsia="Arial" w:cs="Arial"/>
      <w:b/>
      <w:bCs/>
      <w:sz w:val="22"/>
      <w:szCs w:val="22"/>
    </w:rPr>
  </w:style>
  <w:style w:type="paragraph" w:styleId="656">
    <w:name w:val="Heading 7"/>
    <w:basedOn w:val="822"/>
    <w:next w:val="822"/>
    <w:link w:val="6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7">
    <w:name w:val="Heading 7 Char"/>
    <w:link w:val="6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8">
    <w:name w:val="Heading 8"/>
    <w:basedOn w:val="822"/>
    <w:next w:val="822"/>
    <w:link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9">
    <w:name w:val="Heading 8 Char"/>
    <w:link w:val="658"/>
    <w:uiPriority w:val="9"/>
    <w:rPr>
      <w:rFonts w:ascii="Arial" w:hAnsi="Arial" w:eastAsia="Arial" w:cs="Arial"/>
      <w:i/>
      <w:iCs/>
      <w:sz w:val="22"/>
      <w:szCs w:val="22"/>
    </w:rPr>
  </w:style>
  <w:style w:type="paragraph" w:styleId="660">
    <w:name w:val="Heading 9"/>
    <w:basedOn w:val="822"/>
    <w:next w:val="822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1">
    <w:name w:val="Heading 9 Char"/>
    <w:link w:val="660"/>
    <w:uiPriority w:val="9"/>
    <w:rPr>
      <w:rFonts w:ascii="Arial" w:hAnsi="Arial" w:eastAsia="Arial" w:cs="Arial"/>
      <w:i/>
      <w:iCs/>
      <w:sz w:val="21"/>
      <w:szCs w:val="21"/>
    </w:rPr>
  </w:style>
  <w:style w:type="paragraph" w:styleId="662">
    <w:name w:val="List Paragraph"/>
    <w:basedOn w:val="822"/>
    <w:uiPriority w:val="34"/>
    <w:qFormat/>
    <w:pPr>
      <w:contextualSpacing/>
      <w:ind w:left="720"/>
    </w:pPr>
  </w:style>
  <w:style w:type="paragraph" w:styleId="663">
    <w:name w:val="No Spacing"/>
    <w:uiPriority w:val="1"/>
    <w:qFormat/>
    <w:pPr>
      <w:spacing w:before="0" w:after="0" w:line="240" w:lineRule="auto"/>
    </w:pPr>
  </w:style>
  <w:style w:type="paragraph" w:styleId="664">
    <w:name w:val="Title"/>
    <w:basedOn w:val="822"/>
    <w:next w:val="822"/>
    <w:link w:val="66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5">
    <w:name w:val="Title Char"/>
    <w:link w:val="664"/>
    <w:uiPriority w:val="10"/>
    <w:rPr>
      <w:sz w:val="48"/>
      <w:szCs w:val="48"/>
    </w:rPr>
  </w:style>
  <w:style w:type="paragraph" w:styleId="666">
    <w:name w:val="Subtitle"/>
    <w:basedOn w:val="822"/>
    <w:next w:val="822"/>
    <w:link w:val="667"/>
    <w:uiPriority w:val="11"/>
    <w:qFormat/>
    <w:pPr>
      <w:spacing w:before="200" w:after="200"/>
    </w:pPr>
    <w:rPr>
      <w:sz w:val="24"/>
      <w:szCs w:val="24"/>
    </w:rPr>
  </w:style>
  <w:style w:type="character" w:styleId="667">
    <w:name w:val="Subtitle Char"/>
    <w:link w:val="666"/>
    <w:uiPriority w:val="11"/>
    <w:rPr>
      <w:sz w:val="24"/>
      <w:szCs w:val="24"/>
    </w:rPr>
  </w:style>
  <w:style w:type="paragraph" w:styleId="668">
    <w:name w:val="Quote"/>
    <w:basedOn w:val="822"/>
    <w:next w:val="822"/>
    <w:link w:val="669"/>
    <w:uiPriority w:val="29"/>
    <w:qFormat/>
    <w:pPr>
      <w:ind w:left="720" w:right="720"/>
    </w:pPr>
    <w:rPr>
      <w:i/>
    </w:r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22"/>
    <w:next w:val="822"/>
    <w:link w:val="67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1">
    <w:name w:val="Intense Quote Char"/>
    <w:link w:val="670"/>
    <w:uiPriority w:val="30"/>
    <w:rPr>
      <w:i/>
    </w:rPr>
  </w:style>
  <w:style w:type="paragraph" w:styleId="672">
    <w:name w:val="Header"/>
    <w:basedOn w:val="822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Header Char"/>
    <w:link w:val="672"/>
    <w:uiPriority w:val="99"/>
  </w:style>
  <w:style w:type="paragraph" w:styleId="674">
    <w:name w:val="Footer"/>
    <w:basedOn w:val="822"/>
    <w:link w:val="6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Footer Char"/>
    <w:link w:val="674"/>
    <w:uiPriority w:val="99"/>
  </w:style>
  <w:style w:type="paragraph" w:styleId="676">
    <w:name w:val="Caption"/>
    <w:basedOn w:val="822"/>
    <w:next w:val="82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7">
    <w:name w:val="Caption Char"/>
    <w:basedOn w:val="676"/>
    <w:link w:val="674"/>
    <w:uiPriority w:val="99"/>
  </w:style>
  <w:style w:type="table" w:styleId="67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4">
    <w:name w:val="Hyperlink"/>
    <w:uiPriority w:val="99"/>
    <w:unhideWhenUsed/>
    <w:rPr>
      <w:color w:val="0000ff" w:themeColor="hyperlink"/>
      <w:u w:val="single"/>
    </w:rPr>
  </w:style>
  <w:style w:type="paragraph" w:styleId="805">
    <w:name w:val="footnote text"/>
    <w:basedOn w:val="822"/>
    <w:link w:val="806"/>
    <w:uiPriority w:val="99"/>
    <w:semiHidden/>
    <w:unhideWhenUsed/>
    <w:pPr>
      <w:spacing w:after="40" w:line="240" w:lineRule="auto"/>
    </w:pPr>
    <w:rPr>
      <w:sz w:val="18"/>
    </w:rPr>
  </w:style>
  <w:style w:type="character" w:styleId="806">
    <w:name w:val="Footnote Text Char"/>
    <w:link w:val="805"/>
    <w:uiPriority w:val="99"/>
    <w:rPr>
      <w:sz w:val="18"/>
    </w:rPr>
  </w:style>
  <w:style w:type="character" w:styleId="807">
    <w:name w:val="footnote reference"/>
    <w:uiPriority w:val="99"/>
    <w:unhideWhenUsed/>
    <w:rPr>
      <w:vertAlign w:val="superscript"/>
    </w:rPr>
  </w:style>
  <w:style w:type="paragraph" w:styleId="808">
    <w:name w:val="endnote text"/>
    <w:basedOn w:val="822"/>
    <w:link w:val="809"/>
    <w:uiPriority w:val="99"/>
    <w:semiHidden/>
    <w:unhideWhenUsed/>
    <w:pPr>
      <w:spacing w:after="0" w:line="240" w:lineRule="auto"/>
    </w:pPr>
    <w:rPr>
      <w:sz w:val="20"/>
    </w:rPr>
  </w:style>
  <w:style w:type="character" w:styleId="809">
    <w:name w:val="Endnote Text Char"/>
    <w:link w:val="808"/>
    <w:uiPriority w:val="99"/>
    <w:rPr>
      <w:sz w:val="20"/>
    </w:rPr>
  </w:style>
  <w:style w:type="character" w:styleId="810">
    <w:name w:val="endnote reference"/>
    <w:uiPriority w:val="99"/>
    <w:semiHidden/>
    <w:unhideWhenUsed/>
    <w:rPr>
      <w:vertAlign w:val="superscript"/>
    </w:rPr>
  </w:style>
  <w:style w:type="paragraph" w:styleId="811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12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13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14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15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16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17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18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19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822"/>
    <w:next w:val="822"/>
    <w:uiPriority w:val="99"/>
    <w:unhideWhenUsed/>
    <w:pPr>
      <w:spacing w:after="0" w:afterAutospacing="0"/>
    </w:pPr>
  </w:style>
  <w:style w:type="paragraph" w:styleId="822" w:default="1">
    <w:name w:val="Normal"/>
    <w:next w:val="822"/>
    <w:link w:val="822"/>
    <w:qFormat/>
    <w:rPr>
      <w:sz w:val="24"/>
      <w:szCs w:val="24"/>
      <w:lang w:val="ru-RU" w:eastAsia="zh-CN" w:bidi="ar-SA"/>
    </w:rPr>
  </w:style>
  <w:style w:type="paragraph" w:styleId="823">
    <w:name w:val="Заголовок 1"/>
    <w:basedOn w:val="822"/>
    <w:next w:val="822"/>
    <w:link w:val="822"/>
    <w:qFormat/>
    <w:pPr>
      <w:numPr>
        <w:ilvl w:val="0"/>
        <w:numId w:val="1"/>
      </w:numPr>
      <w:jc w:val="center"/>
      <w:keepNext/>
      <w:outlineLvl w:val="0"/>
    </w:pPr>
    <w:rPr>
      <w:b/>
      <w:sz w:val="22"/>
      <w:szCs w:val="20"/>
    </w:rPr>
  </w:style>
  <w:style w:type="paragraph" w:styleId="824">
    <w:name w:val="Заголовок 2"/>
    <w:basedOn w:val="822"/>
    <w:next w:val="822"/>
    <w:link w:val="822"/>
    <w:qFormat/>
    <w:pPr>
      <w:numPr>
        <w:ilvl w:val="1"/>
        <w:numId w:val="1"/>
      </w:num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825">
    <w:name w:val="Заголовок 3"/>
    <w:basedOn w:val="822"/>
    <w:next w:val="822"/>
    <w:link w:val="822"/>
    <w:qFormat/>
    <w:pPr>
      <w:numPr>
        <w:ilvl w:val="2"/>
        <w:numId w:val="1"/>
      </w:num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en-US"/>
    </w:rPr>
  </w:style>
  <w:style w:type="paragraph" w:styleId="826">
    <w:name w:val="Заголовок 4"/>
    <w:basedOn w:val="822"/>
    <w:next w:val="822"/>
    <w:link w:val="822"/>
    <w:qFormat/>
    <w:pPr>
      <w:numPr>
        <w:ilvl w:val="3"/>
        <w:numId w:val="1"/>
      </w:num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827">
    <w:name w:val="Заголовок 5"/>
    <w:basedOn w:val="822"/>
    <w:next w:val="822"/>
    <w:link w:val="822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828">
    <w:name w:val="Заголовок 6"/>
    <w:basedOn w:val="822"/>
    <w:next w:val="822"/>
    <w:link w:val="822"/>
    <w:qFormat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829">
    <w:name w:val="Заголовок 7"/>
    <w:basedOn w:val="822"/>
    <w:next w:val="822"/>
    <w:link w:val="822"/>
    <w:qFormat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830">
    <w:name w:val="Заголовок 8"/>
    <w:basedOn w:val="822"/>
    <w:next w:val="822"/>
    <w:link w:val="822"/>
    <w:qFormat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831">
    <w:name w:val="Заголовок 9"/>
    <w:basedOn w:val="822"/>
    <w:next w:val="822"/>
    <w:link w:val="822"/>
    <w:qFormat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832">
    <w:name w:val="Основной шрифт абзаца"/>
    <w:next w:val="832"/>
    <w:link w:val="822"/>
    <w:uiPriority w:val="1"/>
    <w:semiHidden/>
    <w:unhideWhenUsed/>
  </w:style>
  <w:style w:type="table" w:styleId="833">
    <w:name w:val="Обычная таблица"/>
    <w:next w:val="833"/>
    <w:link w:val="822"/>
    <w:uiPriority w:val="99"/>
    <w:semiHidden/>
    <w:unhideWhenUsed/>
    <w:tblPr/>
  </w:style>
  <w:style w:type="numbering" w:styleId="834">
    <w:name w:val="Нет списка"/>
    <w:next w:val="834"/>
    <w:link w:val="822"/>
    <w:uiPriority w:val="99"/>
    <w:semiHidden/>
    <w:unhideWhenUsed/>
  </w:style>
  <w:style w:type="character" w:styleId="835">
    <w:name w:val="WW8Num1z0"/>
    <w:next w:val="835"/>
    <w:link w:val="822"/>
    <w:rPr>
      <w:sz w:val="26"/>
      <w:szCs w:val="26"/>
    </w:rPr>
  </w:style>
  <w:style w:type="character" w:styleId="836">
    <w:name w:val="WW8Num1z1"/>
    <w:next w:val="836"/>
    <w:link w:val="822"/>
  </w:style>
  <w:style w:type="character" w:styleId="837">
    <w:name w:val="WW8Num2z0"/>
    <w:next w:val="837"/>
    <w:link w:val="822"/>
    <w:rPr>
      <w:rFonts w:ascii="Times New Roman" w:hAnsi="Times New Roman" w:eastAsia="Times New Roman" w:cs="Times New Roman"/>
      <w:sz w:val="28"/>
      <w:szCs w:val="28"/>
    </w:rPr>
  </w:style>
  <w:style w:type="character" w:styleId="838">
    <w:name w:val="WW8Num3z0"/>
    <w:next w:val="838"/>
    <w:link w:val="822"/>
  </w:style>
  <w:style w:type="character" w:styleId="839">
    <w:name w:val="WW8Num5z0"/>
    <w:next w:val="839"/>
    <w:link w:val="822"/>
  </w:style>
  <w:style w:type="character" w:styleId="840">
    <w:name w:val="WW8Num6z0"/>
    <w:next w:val="840"/>
    <w:link w:val="822"/>
  </w:style>
  <w:style w:type="character" w:styleId="841">
    <w:name w:val="WW8Num7z0"/>
    <w:next w:val="841"/>
    <w:link w:val="822"/>
  </w:style>
  <w:style w:type="character" w:styleId="842">
    <w:name w:val="WW8Num8z0"/>
    <w:next w:val="842"/>
    <w:link w:val="822"/>
  </w:style>
  <w:style w:type="character" w:styleId="843">
    <w:name w:val="WW8Num9z0"/>
    <w:next w:val="843"/>
    <w:link w:val="822"/>
    <w:rPr>
      <w:rFonts w:ascii="Symbol" w:hAnsi="Symbol" w:cs="Symbol"/>
    </w:rPr>
  </w:style>
  <w:style w:type="character" w:styleId="844">
    <w:name w:val="WW8Num10z0"/>
    <w:next w:val="844"/>
    <w:link w:val="822"/>
  </w:style>
  <w:style w:type="character" w:styleId="845">
    <w:name w:val="WW8Num11z0"/>
    <w:next w:val="845"/>
    <w:link w:val="822"/>
  </w:style>
  <w:style w:type="character" w:styleId="846">
    <w:name w:val="WW8Num12z0"/>
    <w:next w:val="846"/>
    <w:link w:val="822"/>
  </w:style>
  <w:style w:type="character" w:styleId="847">
    <w:name w:val="WW8Num13z0"/>
    <w:next w:val="847"/>
    <w:link w:val="822"/>
  </w:style>
  <w:style w:type="character" w:styleId="848">
    <w:name w:val="WW8Num14z0"/>
    <w:next w:val="848"/>
    <w:link w:val="822"/>
  </w:style>
  <w:style w:type="character" w:styleId="849">
    <w:name w:val="WW8Num15z0"/>
    <w:next w:val="849"/>
    <w:link w:val="822"/>
  </w:style>
  <w:style w:type="character" w:styleId="850">
    <w:name w:val="WW8Num16z0"/>
    <w:next w:val="850"/>
    <w:link w:val="822"/>
  </w:style>
  <w:style w:type="character" w:styleId="851">
    <w:name w:val="WW8Num16z1"/>
    <w:next w:val="851"/>
    <w:link w:val="822"/>
    <w:rPr>
      <w:b w:val="0"/>
    </w:rPr>
  </w:style>
  <w:style w:type="character" w:styleId="852">
    <w:name w:val="WW8Num18z0"/>
    <w:next w:val="852"/>
    <w:link w:val="822"/>
  </w:style>
  <w:style w:type="character" w:styleId="853">
    <w:name w:val="WW8Num21z0"/>
    <w:next w:val="853"/>
    <w:link w:val="822"/>
    <w:rPr>
      <w:sz w:val="28"/>
      <w:szCs w:val="28"/>
    </w:rPr>
  </w:style>
  <w:style w:type="character" w:styleId="854">
    <w:name w:val="WW8Num23z0"/>
    <w:next w:val="854"/>
    <w:link w:val="822"/>
  </w:style>
  <w:style w:type="character" w:styleId="855">
    <w:name w:val="WW8Num24z0"/>
    <w:next w:val="855"/>
    <w:link w:val="822"/>
  </w:style>
  <w:style w:type="character" w:styleId="856">
    <w:name w:val="WW8Num25z0"/>
    <w:next w:val="856"/>
    <w:link w:val="822"/>
  </w:style>
  <w:style w:type="character" w:styleId="857">
    <w:name w:val="WW8Num26z0"/>
    <w:next w:val="857"/>
    <w:link w:val="822"/>
  </w:style>
  <w:style w:type="character" w:styleId="858">
    <w:name w:val="WW8Num27z0"/>
    <w:next w:val="858"/>
    <w:link w:val="822"/>
  </w:style>
  <w:style w:type="character" w:styleId="859">
    <w:name w:val="WW8Num28z0"/>
    <w:next w:val="859"/>
    <w:link w:val="822"/>
  </w:style>
  <w:style w:type="character" w:styleId="860">
    <w:name w:val="WW8Num29z0"/>
    <w:next w:val="860"/>
    <w:link w:val="822"/>
  </w:style>
  <w:style w:type="character" w:styleId="861">
    <w:name w:val="WW8Num30z0"/>
    <w:next w:val="861"/>
    <w:link w:val="822"/>
    <w:rPr>
      <w:rFonts w:ascii="Symbol" w:hAnsi="Symbol" w:cs="Symbol"/>
    </w:rPr>
  </w:style>
  <w:style w:type="character" w:styleId="862">
    <w:name w:val="WW8Num30z1"/>
    <w:next w:val="862"/>
    <w:link w:val="822"/>
    <w:rPr>
      <w:rFonts w:ascii="Courier New" w:hAnsi="Courier New" w:cs="Courier New"/>
    </w:rPr>
  </w:style>
  <w:style w:type="character" w:styleId="863">
    <w:name w:val="WW8Num30z2"/>
    <w:next w:val="863"/>
    <w:link w:val="822"/>
    <w:rPr>
      <w:rFonts w:ascii="Wingdings" w:hAnsi="Wingdings" w:cs="Wingdings"/>
    </w:rPr>
  </w:style>
  <w:style w:type="character" w:styleId="864">
    <w:name w:val="WW8Num33z0"/>
    <w:next w:val="864"/>
    <w:link w:val="822"/>
    <w:rPr>
      <w:rFonts w:ascii="Times New Roman" w:hAnsi="Times New Roman" w:eastAsia="Times New Roman" w:cs="Times New Roman"/>
    </w:rPr>
  </w:style>
  <w:style w:type="character" w:styleId="865">
    <w:name w:val="WW8Num33z1"/>
    <w:next w:val="865"/>
    <w:link w:val="822"/>
  </w:style>
  <w:style w:type="character" w:styleId="866">
    <w:name w:val="WW8Num34z0"/>
    <w:next w:val="866"/>
    <w:link w:val="822"/>
  </w:style>
  <w:style w:type="character" w:styleId="867">
    <w:name w:val="WW8Num35z0"/>
    <w:next w:val="867"/>
    <w:link w:val="822"/>
  </w:style>
  <w:style w:type="character" w:styleId="868">
    <w:name w:val="WW8Num36z0"/>
    <w:next w:val="868"/>
    <w:link w:val="822"/>
  </w:style>
  <w:style w:type="character" w:styleId="869">
    <w:name w:val="Основной шрифт абзаца1"/>
    <w:next w:val="869"/>
    <w:link w:val="822"/>
  </w:style>
  <w:style w:type="character" w:styleId="870">
    <w:name w:val="Гиперссылка"/>
    <w:next w:val="870"/>
    <w:link w:val="822"/>
    <w:rPr>
      <w:color w:val="0000ff"/>
      <w:u w:val="single"/>
    </w:rPr>
  </w:style>
  <w:style w:type="character" w:styleId="871">
    <w:name w:val="Основной текст с отступом Знак"/>
    <w:next w:val="871"/>
    <w:link w:val="822"/>
    <w:rPr>
      <w:sz w:val="24"/>
      <w:szCs w:val="24"/>
      <w:lang w:val="en-US"/>
    </w:rPr>
  </w:style>
  <w:style w:type="character" w:styleId="872">
    <w:name w:val="Основной текст Знак"/>
    <w:next w:val="872"/>
    <w:link w:val="822"/>
    <w:rPr>
      <w:sz w:val="24"/>
      <w:szCs w:val="24"/>
    </w:rPr>
  </w:style>
  <w:style w:type="character" w:styleId="873">
    <w:name w:val="Основной текст_"/>
    <w:next w:val="873"/>
    <w:link w:val="822"/>
    <w:rPr>
      <w:sz w:val="27"/>
      <w:szCs w:val="27"/>
      <w:shd w:val="clear" w:color="auto" w:fill="ffffff"/>
    </w:rPr>
  </w:style>
  <w:style w:type="character" w:styleId="874">
    <w:name w:val="Заголовок 3 Знак"/>
    <w:next w:val="874"/>
    <w:link w:val="822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875">
    <w:name w:val="ConsPlusNormal Знак"/>
    <w:next w:val="875"/>
    <w:link w:val="822"/>
    <w:rPr>
      <w:sz w:val="24"/>
      <w:szCs w:val="24"/>
    </w:rPr>
  </w:style>
  <w:style w:type="character" w:styleId="876">
    <w:name w:val="Название Знак"/>
    <w:next w:val="876"/>
    <w:link w:val="822"/>
    <w:rPr>
      <w:rFonts w:ascii="Cambria" w:hAnsi="Cambria" w:eastAsia="Times New Roman" w:cs="Times New Roman"/>
      <w:b/>
      <w:bCs/>
      <w:sz w:val="32"/>
      <w:szCs w:val="32"/>
    </w:rPr>
  </w:style>
  <w:style w:type="character" w:styleId="877">
    <w:name w:val="Заголовок Знак"/>
    <w:next w:val="877"/>
    <w:link w:val="822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878">
    <w:name w:val="Заголовок №2_"/>
    <w:next w:val="878"/>
    <w:link w:val="822"/>
    <w:rPr>
      <w:sz w:val="19"/>
      <w:szCs w:val="19"/>
      <w:shd w:val="clear" w:color="auto" w:fill="ffffff"/>
    </w:rPr>
  </w:style>
  <w:style w:type="character" w:styleId="879">
    <w:name w:val="Основной текст + Интервал 0 pt"/>
    <w:next w:val="879"/>
    <w:link w:val="822"/>
    <w:rPr>
      <w:rFonts w:ascii="MS Mincho" w:hAnsi="MS Mincho" w:eastAsia="MS Mincho" w:cs="MS Mincho"/>
      <w:b w:val="0"/>
      <w:bCs w:val="0"/>
      <w:i w:val="0"/>
      <w:iCs w:val="0"/>
      <w:caps w:val="0"/>
      <w:smallCaps w:val="0"/>
      <w:strike w:val="0"/>
      <w:spacing w:val="-10"/>
      <w:sz w:val="18"/>
      <w:szCs w:val="18"/>
      <w:shd w:val="clear" w:color="auto" w:fill="ffffff"/>
    </w:rPr>
  </w:style>
  <w:style w:type="character" w:styleId="880">
    <w:name w:val="Заголовок 1 Знак"/>
    <w:next w:val="880"/>
    <w:link w:val="822"/>
    <w:rPr>
      <w:b/>
      <w:sz w:val="22"/>
    </w:rPr>
  </w:style>
  <w:style w:type="character" w:styleId="881">
    <w:name w:val="Строгий"/>
    <w:next w:val="881"/>
    <w:link w:val="822"/>
    <w:qFormat/>
    <w:rPr>
      <w:b/>
      <w:bCs/>
    </w:rPr>
  </w:style>
  <w:style w:type="character" w:styleId="882">
    <w:name w:val="Заголовок 2 Знак"/>
    <w:next w:val="882"/>
    <w:link w:val="822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883">
    <w:name w:val="Основной текст 2 Знак"/>
    <w:next w:val="883"/>
    <w:link w:val="822"/>
    <w:rPr>
      <w:sz w:val="24"/>
      <w:szCs w:val="24"/>
    </w:rPr>
  </w:style>
  <w:style w:type="character" w:styleId="884">
    <w:name w:val="Верхний колонтитул Знак"/>
    <w:next w:val="884"/>
    <w:link w:val="822"/>
    <w:rPr>
      <w:sz w:val="24"/>
      <w:szCs w:val="24"/>
      <w:lang w:val="en-US"/>
    </w:rPr>
  </w:style>
  <w:style w:type="character" w:styleId="885">
    <w:name w:val="Нижний колонтитул Знак"/>
    <w:next w:val="885"/>
    <w:link w:val="822"/>
    <w:rPr>
      <w:sz w:val="24"/>
      <w:szCs w:val="24"/>
      <w:lang w:val="en-US"/>
    </w:rPr>
  </w:style>
  <w:style w:type="character" w:styleId="886">
    <w:name w:val="Текст выноски Знак"/>
    <w:next w:val="886"/>
    <w:link w:val="822"/>
    <w:rPr>
      <w:rFonts w:ascii="Tahoma" w:hAnsi="Tahoma" w:cs="Tahoma"/>
      <w:sz w:val="16"/>
      <w:szCs w:val="16"/>
    </w:rPr>
  </w:style>
  <w:style w:type="character" w:styleId="887">
    <w:name w:val="Заголовок 4 Знак"/>
    <w:next w:val="887"/>
    <w:link w:val="822"/>
    <w:rPr>
      <w:rFonts w:ascii="Calibri" w:hAnsi="Calibri" w:cs="Calibri"/>
      <w:b/>
      <w:bCs/>
      <w:sz w:val="28"/>
      <w:szCs w:val="28"/>
    </w:rPr>
  </w:style>
  <w:style w:type="character" w:styleId="888">
    <w:name w:val="Заголовок 5 Знак"/>
    <w:next w:val="888"/>
    <w:link w:val="822"/>
    <w:rPr>
      <w:rFonts w:ascii="Calibri" w:hAnsi="Calibri" w:cs="Calibri"/>
      <w:b/>
      <w:bCs/>
      <w:i/>
      <w:iCs/>
      <w:sz w:val="26"/>
      <w:szCs w:val="26"/>
    </w:rPr>
  </w:style>
  <w:style w:type="character" w:styleId="889">
    <w:name w:val="Заголовок 6 Знак"/>
    <w:next w:val="889"/>
    <w:link w:val="822"/>
    <w:rPr>
      <w:rFonts w:ascii="Calibri" w:hAnsi="Calibri" w:cs="Calibri"/>
      <w:b/>
      <w:bCs/>
      <w:sz w:val="22"/>
      <w:szCs w:val="22"/>
    </w:rPr>
  </w:style>
  <w:style w:type="character" w:styleId="890">
    <w:name w:val="Заголовок 7 Знак"/>
    <w:next w:val="890"/>
    <w:link w:val="822"/>
    <w:rPr>
      <w:rFonts w:ascii="Calibri" w:hAnsi="Calibri" w:cs="Calibri"/>
      <w:sz w:val="22"/>
      <w:szCs w:val="22"/>
    </w:rPr>
  </w:style>
  <w:style w:type="character" w:styleId="891">
    <w:name w:val="Заголовок 8 Знак"/>
    <w:next w:val="891"/>
    <w:link w:val="822"/>
    <w:rPr>
      <w:rFonts w:ascii="Calibri" w:hAnsi="Calibri" w:cs="Calibri"/>
      <w:i/>
      <w:iCs/>
      <w:sz w:val="22"/>
      <w:szCs w:val="22"/>
    </w:rPr>
  </w:style>
  <w:style w:type="character" w:styleId="892">
    <w:name w:val="Заголовок 9 Знак"/>
    <w:next w:val="892"/>
    <w:link w:val="822"/>
    <w:rPr>
      <w:rFonts w:ascii="Cambria" w:hAnsi="Cambria" w:cs="Cambria"/>
      <w:sz w:val="22"/>
      <w:szCs w:val="22"/>
    </w:rPr>
  </w:style>
  <w:style w:type="character" w:styleId="893">
    <w:name w:val="Подзаголовок Знак"/>
    <w:next w:val="893"/>
    <w:link w:val="822"/>
    <w:rPr>
      <w:rFonts w:ascii="Cambria" w:hAnsi="Cambria" w:cs="Cambria"/>
      <w:sz w:val="22"/>
      <w:szCs w:val="22"/>
    </w:rPr>
  </w:style>
  <w:style w:type="character" w:styleId="894">
    <w:name w:val="Выделение"/>
    <w:next w:val="894"/>
    <w:link w:val="822"/>
    <w:qFormat/>
    <w:rPr>
      <w:rFonts w:ascii="Calibri" w:hAnsi="Calibri" w:cs="Calibri"/>
      <w:b/>
      <w:i/>
      <w:iCs/>
    </w:rPr>
  </w:style>
  <w:style w:type="character" w:styleId="895">
    <w:name w:val="Цитата 2 Знак"/>
    <w:next w:val="895"/>
    <w:link w:val="822"/>
    <w:rPr>
      <w:rFonts w:ascii="Calibri" w:hAnsi="Calibri" w:cs="Calibri"/>
      <w:i/>
      <w:sz w:val="22"/>
      <w:szCs w:val="22"/>
    </w:rPr>
  </w:style>
  <w:style w:type="character" w:styleId="896">
    <w:name w:val="Выделенная цитата Знак"/>
    <w:next w:val="896"/>
    <w:link w:val="822"/>
    <w:rPr>
      <w:rFonts w:ascii="Calibri" w:hAnsi="Calibri" w:cs="Calibri"/>
      <w:b/>
      <w:i/>
      <w:sz w:val="22"/>
      <w:szCs w:val="22"/>
    </w:rPr>
  </w:style>
  <w:style w:type="character" w:styleId="897">
    <w:name w:val="Слабое выделение"/>
    <w:next w:val="897"/>
    <w:link w:val="822"/>
    <w:qFormat/>
    <w:rPr>
      <w:i/>
      <w:color w:val="5a5a5a"/>
    </w:rPr>
  </w:style>
  <w:style w:type="character" w:styleId="898">
    <w:name w:val="Сильное выделение"/>
    <w:next w:val="898"/>
    <w:link w:val="822"/>
    <w:qFormat/>
    <w:rPr>
      <w:b/>
      <w:i/>
      <w:sz w:val="24"/>
      <w:szCs w:val="24"/>
      <w:u w:val="single"/>
    </w:rPr>
  </w:style>
  <w:style w:type="character" w:styleId="899">
    <w:name w:val="Слабая ссылка"/>
    <w:next w:val="899"/>
    <w:link w:val="822"/>
    <w:qFormat/>
    <w:rPr>
      <w:sz w:val="24"/>
      <w:szCs w:val="24"/>
      <w:u w:val="single"/>
    </w:rPr>
  </w:style>
  <w:style w:type="character" w:styleId="900">
    <w:name w:val="Сильная ссылка"/>
    <w:next w:val="900"/>
    <w:link w:val="822"/>
    <w:qFormat/>
    <w:rPr>
      <w:b/>
      <w:sz w:val="24"/>
      <w:u w:val="single"/>
    </w:rPr>
  </w:style>
  <w:style w:type="character" w:styleId="901">
    <w:name w:val="Название книги"/>
    <w:next w:val="901"/>
    <w:link w:val="822"/>
    <w:qFormat/>
    <w:rPr>
      <w:rFonts w:ascii="Cambria" w:hAnsi="Cambria" w:eastAsia="Times New Roman" w:cs="Cambria"/>
      <w:b/>
      <w:i/>
      <w:sz w:val="24"/>
      <w:szCs w:val="24"/>
    </w:rPr>
  </w:style>
  <w:style w:type="character" w:styleId="902">
    <w:name w:val="Основной текст с отступом 3 Знак"/>
    <w:next w:val="902"/>
    <w:link w:val="822"/>
    <w:rPr>
      <w:sz w:val="16"/>
      <w:szCs w:val="16"/>
    </w:rPr>
  </w:style>
  <w:style w:type="character" w:styleId="903">
    <w:name w:val="Просмотренная гиперссылка"/>
    <w:next w:val="903"/>
    <w:link w:val="822"/>
    <w:rPr>
      <w:color w:val="800080"/>
      <w:u w:val="single"/>
    </w:rPr>
  </w:style>
  <w:style w:type="character" w:styleId="904">
    <w:name w:val="Колонтитул (2)_"/>
    <w:next w:val="904"/>
    <w:link w:val="822"/>
  </w:style>
  <w:style w:type="character" w:styleId="905">
    <w:name w:val="Основной текст (2)_"/>
    <w:next w:val="905"/>
    <w:link w:val="822"/>
  </w:style>
  <w:style w:type="character" w:styleId="906">
    <w:name w:val="Заголовок №1_"/>
    <w:next w:val="906"/>
    <w:link w:val="822"/>
    <w:rPr>
      <w:b/>
      <w:bCs/>
    </w:rPr>
  </w:style>
  <w:style w:type="character" w:styleId="907">
    <w:name w:val="Другое_"/>
    <w:next w:val="907"/>
    <w:link w:val="822"/>
  </w:style>
  <w:style w:type="character" w:styleId="908">
    <w:name w:val="Подпись к таблице_"/>
    <w:next w:val="908"/>
    <w:link w:val="822"/>
  </w:style>
  <w:style w:type="character" w:styleId="909">
    <w:name w:val="Основной текст (2) + 9 pt"/>
    <w:next w:val="909"/>
    <w:link w:val="822"/>
    <w:rPr>
      <w:rFonts w:cs="Times New Roman"/>
      <w:sz w:val="18"/>
      <w:szCs w:val="18"/>
      <w:shd w:val="clear" w:color="auto" w:fill="ffffff"/>
    </w:rPr>
  </w:style>
  <w:style w:type="character" w:styleId="910">
    <w:name w:val="Основной текст (2) + 9 pt2"/>
    <w:next w:val="910"/>
    <w:link w:val="822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11">
    <w:name w:val="Основной текст (3)_"/>
    <w:next w:val="911"/>
    <w:link w:val="822"/>
    <w:rPr>
      <w:sz w:val="21"/>
      <w:szCs w:val="21"/>
      <w:shd w:val="clear" w:color="auto" w:fill="ffffff"/>
    </w:rPr>
  </w:style>
  <w:style w:type="paragraph" w:styleId="912">
    <w:name w:val="Заголовок"/>
    <w:basedOn w:val="822"/>
    <w:next w:val="822"/>
    <w:link w:val="822"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paragraph" w:styleId="913">
    <w:name w:val="Основной текст"/>
    <w:basedOn w:val="822"/>
    <w:next w:val="913"/>
    <w:link w:val="822"/>
    <w:pPr>
      <w:spacing w:before="0" w:after="120"/>
    </w:pPr>
    <w:rPr>
      <w:lang w:val="en-US"/>
    </w:rPr>
  </w:style>
  <w:style w:type="paragraph" w:styleId="914">
    <w:name w:val="Список"/>
    <w:basedOn w:val="913"/>
    <w:next w:val="914"/>
    <w:link w:val="822"/>
    <w:rPr>
      <w:rFonts w:cs="Arial"/>
    </w:rPr>
  </w:style>
  <w:style w:type="paragraph" w:styleId="915">
    <w:name w:val="Название объекта"/>
    <w:basedOn w:val="822"/>
    <w:next w:val="915"/>
    <w:link w:val="822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16">
    <w:name w:val="Указатель1"/>
    <w:basedOn w:val="822"/>
    <w:next w:val="916"/>
    <w:link w:val="822"/>
    <w:pPr>
      <w:suppressLineNumbers/>
    </w:pPr>
    <w:rPr>
      <w:rFonts w:cs="Arial"/>
      <w:lang w:val="en-US" w:eastAsia="en-US" w:bidi="en-US"/>
    </w:rPr>
  </w:style>
  <w:style w:type="paragraph" w:styleId="917">
    <w:name w:val="Текст выноски"/>
    <w:basedOn w:val="822"/>
    <w:next w:val="917"/>
    <w:link w:val="822"/>
    <w:rPr>
      <w:rFonts w:ascii="Tahoma" w:hAnsi="Tahoma" w:cs="Tahoma"/>
      <w:sz w:val="16"/>
      <w:szCs w:val="16"/>
    </w:rPr>
  </w:style>
  <w:style w:type="paragraph" w:styleId="918">
    <w:name w:val="Абзац списка"/>
    <w:basedOn w:val="822"/>
    <w:next w:val="918"/>
    <w:link w:val="822"/>
    <w:qFormat/>
    <w:pPr>
      <w:contextualSpacing/>
      <w:ind w:left="720" w:right="0" w:firstLine="0"/>
      <w:spacing w:before="0" w:after="0"/>
    </w:pPr>
  </w:style>
  <w:style w:type="paragraph" w:styleId="919">
    <w:name w:val="Основной текст с отступом"/>
    <w:basedOn w:val="822"/>
    <w:next w:val="919"/>
    <w:link w:val="822"/>
    <w:pPr>
      <w:ind w:left="0" w:right="0" w:firstLine="708"/>
      <w:jc w:val="both"/>
    </w:pPr>
    <w:rPr>
      <w:lang w:val="en-US"/>
    </w:rPr>
  </w:style>
  <w:style w:type="paragraph" w:styleId="920">
    <w:name w:val="ConsPlusNormal"/>
    <w:next w:val="920"/>
    <w:link w:val="822"/>
    <w:rPr>
      <w:sz w:val="24"/>
      <w:szCs w:val="24"/>
      <w:lang w:val="ru-RU" w:eastAsia="zh-CN" w:bidi="ar-SA"/>
    </w:rPr>
  </w:style>
  <w:style w:type="paragraph" w:styleId="921">
    <w:name w:val="Основной текст1"/>
    <w:basedOn w:val="822"/>
    <w:next w:val="921"/>
    <w:link w:val="822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/>
    </w:rPr>
  </w:style>
  <w:style w:type="paragraph" w:styleId="922">
    <w:name w:val="ConsPlusCell"/>
    <w:next w:val="922"/>
    <w:link w:val="822"/>
    <w:pPr>
      <w:widowControl w:val="off"/>
    </w:pPr>
    <w:rPr>
      <w:rFonts w:ascii="Arial" w:hAnsi="Arial" w:cs="Arial"/>
      <w:lang w:val="ru-RU" w:eastAsia="zh-CN" w:bidi="ar-SA"/>
    </w:rPr>
  </w:style>
  <w:style w:type="paragraph" w:styleId="923">
    <w:name w:val="ConsPlusTitle"/>
    <w:next w:val="923"/>
    <w:link w:val="822"/>
    <w:pPr>
      <w:widowControl w:val="off"/>
    </w:pPr>
    <w:rPr>
      <w:rFonts w:ascii="Arial" w:hAnsi="Arial" w:cs="Arial"/>
      <w:b/>
      <w:bCs/>
      <w:lang w:val="ru-RU" w:eastAsia="zh-CN" w:bidi="ar-SA"/>
    </w:rPr>
  </w:style>
  <w:style w:type="paragraph" w:styleId="924">
    <w:name w:val="ConsPlusNonformat"/>
    <w:next w:val="924"/>
    <w:link w:val="822"/>
    <w:pPr>
      <w:widowControl w:val="off"/>
    </w:pPr>
    <w:rPr>
      <w:rFonts w:ascii="Courier New" w:hAnsi="Courier New" w:cs="Courier New"/>
      <w:lang w:val="ru-RU" w:eastAsia="zh-CN" w:bidi="ar-SA"/>
    </w:rPr>
  </w:style>
  <w:style w:type="paragraph" w:styleId="925">
    <w:name w:val="Без интервала"/>
    <w:next w:val="925"/>
    <w:link w:val="822"/>
    <w:qFormat/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926">
    <w:name w:val="Заголовок №2"/>
    <w:basedOn w:val="822"/>
    <w:next w:val="926"/>
    <w:link w:val="822"/>
    <w:pPr>
      <w:spacing w:before="1020" w:after="0" w:line="226" w:lineRule="exact"/>
      <w:shd w:val="clear" w:color="auto" w:fill="ffffff"/>
      <w:outlineLvl w:val="1"/>
    </w:pPr>
    <w:rPr>
      <w:sz w:val="19"/>
      <w:szCs w:val="19"/>
    </w:rPr>
  </w:style>
  <w:style w:type="paragraph" w:styleId="927">
    <w:name w:val="Обычный (веб)"/>
    <w:basedOn w:val="822"/>
    <w:next w:val="927"/>
    <w:link w:val="822"/>
    <w:pPr>
      <w:spacing w:before="280" w:after="280"/>
    </w:pPr>
  </w:style>
  <w:style w:type="paragraph" w:styleId="928">
    <w:name w:val="Основной текст 21"/>
    <w:basedOn w:val="822"/>
    <w:next w:val="928"/>
    <w:link w:val="822"/>
    <w:pPr>
      <w:spacing w:before="0" w:after="120" w:line="480" w:lineRule="auto"/>
    </w:pPr>
  </w:style>
  <w:style w:type="paragraph" w:styleId="929">
    <w:name w:val="ConsNonformat"/>
    <w:next w:val="929"/>
    <w:link w:val="822"/>
    <w:pPr>
      <w:ind w:right="19772"/>
      <w:widowControl w:val="off"/>
    </w:pPr>
    <w:rPr>
      <w:rFonts w:ascii="Courier New" w:hAnsi="Courier New" w:cs="Courier New"/>
      <w:lang w:val="ru-RU" w:eastAsia="zh-CN" w:bidi="ar-SA"/>
    </w:rPr>
  </w:style>
  <w:style w:type="paragraph" w:styleId="930">
    <w:name w:val="Основной текст7"/>
    <w:basedOn w:val="822"/>
    <w:next w:val="930"/>
    <w:link w:val="822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931">
    <w:name w:val="Колонтитул"/>
    <w:basedOn w:val="822"/>
    <w:next w:val="931"/>
    <w:link w:val="822"/>
    <w:pPr>
      <w:tabs>
        <w:tab w:val="center" w:pos="4819" w:leader="none"/>
        <w:tab w:val="right" w:pos="9638" w:leader="none"/>
      </w:tabs>
      <w:suppressLineNumbers/>
    </w:pPr>
  </w:style>
  <w:style w:type="paragraph" w:styleId="932">
    <w:name w:val="Верхний колонтитул"/>
    <w:basedOn w:val="822"/>
    <w:next w:val="932"/>
    <w:link w:val="822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933">
    <w:name w:val="Нижний колонтитул"/>
    <w:basedOn w:val="822"/>
    <w:next w:val="933"/>
    <w:link w:val="822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934">
    <w:name w:val=" Знак"/>
    <w:basedOn w:val="822"/>
    <w:next w:val="934"/>
    <w:link w:val="822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935">
    <w:name w:val="Default"/>
    <w:next w:val="935"/>
    <w:link w:val="822"/>
    <w:rPr>
      <w:color w:val="000000"/>
      <w:sz w:val="24"/>
      <w:szCs w:val="24"/>
      <w:lang w:val="ru-RU" w:eastAsia="zh-CN" w:bidi="ar-SA"/>
    </w:rPr>
  </w:style>
  <w:style w:type="paragraph" w:styleId="936">
    <w:name w:val="Подзаголовок"/>
    <w:basedOn w:val="822"/>
    <w:next w:val="822"/>
    <w:link w:val="822"/>
    <w:qFormat/>
    <w:pPr>
      <w:jc w:val="center"/>
      <w:spacing w:before="0"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paragraph" w:styleId="937">
    <w:name w:val="Цитата 2"/>
    <w:basedOn w:val="822"/>
    <w:next w:val="822"/>
    <w:link w:val="822"/>
    <w:qFormat/>
    <w:pPr>
      <w:spacing w:before="0"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paragraph" w:styleId="938">
    <w:name w:val="Выделенная цитата"/>
    <w:basedOn w:val="822"/>
    <w:next w:val="822"/>
    <w:link w:val="822"/>
    <w:qFormat/>
    <w:pPr>
      <w:ind w:left="720" w:right="720" w:firstLine="0"/>
      <w:spacing w:before="0"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paragraph" w:styleId="939">
    <w:name w:val="Указатель"/>
    <w:basedOn w:val="912"/>
    <w:next w:val="939"/>
    <w:link w:val="822"/>
    <w:pPr>
      <w:ind w:left="0" w:right="0" w:firstLine="0"/>
      <w:suppressLineNumbers/>
    </w:pPr>
    <w:rPr>
      <w:b/>
      <w:bCs/>
      <w:sz w:val="32"/>
      <w:szCs w:val="32"/>
    </w:rPr>
  </w:style>
  <w:style w:type="paragraph" w:styleId="940">
    <w:name w:val="Заголовок таблицы ссылок"/>
    <w:basedOn w:val="823"/>
    <w:next w:val="822"/>
    <w:link w:val="822"/>
    <w:pPr>
      <w:numPr>
        <w:ilvl w:val="0"/>
        <w:numId w:val="0"/>
      </w:num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941">
    <w:name w:val="Основной текст с отступом 31"/>
    <w:basedOn w:val="822"/>
    <w:next w:val="941"/>
    <w:link w:val="822"/>
    <w:pPr>
      <w:ind w:left="283" w:right="0" w:firstLine="0"/>
      <w:spacing w:before="0" w:after="120"/>
    </w:pPr>
    <w:rPr>
      <w:sz w:val="16"/>
      <w:szCs w:val="16"/>
    </w:rPr>
  </w:style>
  <w:style w:type="paragraph" w:styleId="942">
    <w:name w:val="Знак"/>
    <w:basedOn w:val="822"/>
    <w:next w:val="942"/>
    <w:link w:val="822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943">
    <w:name w:val="ConsTitle"/>
    <w:next w:val="943"/>
    <w:link w:val="822"/>
    <w:pPr>
      <w:widowControl w:val="off"/>
    </w:pPr>
    <w:rPr>
      <w:rFonts w:ascii="Arial" w:hAnsi="Arial" w:cs="Arial"/>
      <w:b/>
      <w:bCs/>
      <w:sz w:val="16"/>
      <w:szCs w:val="16"/>
      <w:lang w:val="ru-RU" w:eastAsia="zh-CN" w:bidi="ar-SA"/>
    </w:rPr>
  </w:style>
  <w:style w:type="paragraph" w:styleId="944">
    <w:name w:val="ConsNormal"/>
    <w:next w:val="944"/>
    <w:link w:val="822"/>
    <w:pPr>
      <w:ind w:firstLine="720"/>
      <w:widowControl w:val="off"/>
    </w:pPr>
    <w:rPr>
      <w:rFonts w:ascii="Arial" w:hAnsi="Arial" w:cs="Arial"/>
      <w:lang w:val="ru-RU" w:eastAsia="zh-CN" w:bidi="ar-SA"/>
    </w:rPr>
  </w:style>
  <w:style w:type="paragraph" w:styleId="945">
    <w:name w:val=" Знак Знак1"/>
    <w:basedOn w:val="822"/>
    <w:next w:val="945"/>
    <w:link w:val="822"/>
    <w:pPr>
      <w:spacing w:before="0" w:after="160" w:line="240" w:lineRule="exact"/>
    </w:pPr>
    <w:rPr>
      <w:rFonts w:ascii="Verdana" w:hAnsi="Verdana" w:eastAsia="MS Mincho" w:cs="Verdana"/>
      <w:sz w:val="20"/>
      <w:szCs w:val="20"/>
      <w:lang w:val="en-GB"/>
    </w:rPr>
  </w:style>
  <w:style w:type="paragraph" w:styleId="946">
    <w:name w:val="Колонтитул (2)"/>
    <w:basedOn w:val="822"/>
    <w:next w:val="946"/>
    <w:link w:val="822"/>
    <w:pPr>
      <w:widowControl w:val="off"/>
    </w:pPr>
    <w:rPr>
      <w:sz w:val="20"/>
      <w:szCs w:val="20"/>
    </w:rPr>
  </w:style>
  <w:style w:type="paragraph" w:styleId="947">
    <w:name w:val="Основной текст (2)"/>
    <w:basedOn w:val="822"/>
    <w:next w:val="947"/>
    <w:link w:val="822"/>
    <w:pPr>
      <w:ind w:left="5600" w:right="0" w:firstLine="0"/>
      <w:widowControl w:val="off"/>
    </w:pPr>
    <w:rPr>
      <w:sz w:val="20"/>
      <w:szCs w:val="20"/>
    </w:rPr>
  </w:style>
  <w:style w:type="paragraph" w:styleId="948">
    <w:name w:val="Заголовок №1"/>
    <w:basedOn w:val="822"/>
    <w:next w:val="948"/>
    <w:link w:val="822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949">
    <w:name w:val="Другое"/>
    <w:basedOn w:val="822"/>
    <w:next w:val="949"/>
    <w:link w:val="822"/>
    <w:pPr>
      <w:widowControl w:val="off"/>
    </w:pPr>
    <w:rPr>
      <w:sz w:val="20"/>
      <w:szCs w:val="20"/>
    </w:rPr>
  </w:style>
  <w:style w:type="paragraph" w:styleId="950">
    <w:name w:val="Подпись к таблице"/>
    <w:basedOn w:val="822"/>
    <w:next w:val="950"/>
    <w:link w:val="822"/>
    <w:pPr>
      <w:widowControl w:val="off"/>
    </w:pPr>
    <w:rPr>
      <w:sz w:val="20"/>
      <w:szCs w:val="20"/>
    </w:rPr>
  </w:style>
  <w:style w:type="paragraph" w:styleId="951">
    <w:name w:val="Основной текст (2)1"/>
    <w:basedOn w:val="822"/>
    <w:next w:val="951"/>
    <w:link w:val="822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bidi="en-US"/>
    </w:rPr>
  </w:style>
  <w:style w:type="paragraph" w:styleId="952">
    <w:name w:val="Основной текст (3)"/>
    <w:basedOn w:val="822"/>
    <w:next w:val="952"/>
    <w:link w:val="822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953">
    <w:name w:val="Основной текст3"/>
    <w:basedOn w:val="822"/>
    <w:next w:val="953"/>
    <w:link w:val="822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954">
    <w:name w:val="1"/>
    <w:basedOn w:val="822"/>
    <w:next w:val="954"/>
    <w:link w:val="822"/>
    <w:pPr>
      <w:spacing w:before="280" w:after="280"/>
    </w:pPr>
    <w:rPr>
      <w:rFonts w:ascii="Tahoma" w:hAnsi="Tahoma" w:eastAsia="Calibri" w:cs="Tahoma"/>
      <w:sz w:val="20"/>
      <w:szCs w:val="20"/>
      <w:lang w:val="en-US"/>
    </w:rPr>
  </w:style>
  <w:style w:type="paragraph" w:styleId="955">
    <w:name w:val="Цитата1"/>
    <w:basedOn w:val="822"/>
    <w:next w:val="955"/>
    <w:link w:val="822"/>
    <w:pPr>
      <w:ind w:left="851" w:right="1274" w:firstLine="0"/>
      <w:jc w:val="center"/>
    </w:pPr>
    <w:rPr>
      <w:b/>
      <w:sz w:val="28"/>
      <w:szCs w:val="20"/>
    </w:rPr>
  </w:style>
  <w:style w:type="paragraph" w:styleId="956">
    <w:name w:val="formattext topleveltext"/>
    <w:basedOn w:val="822"/>
    <w:next w:val="956"/>
    <w:link w:val="822"/>
    <w:pPr>
      <w:spacing w:before="280" w:after="280"/>
    </w:pPr>
  </w:style>
  <w:style w:type="paragraph" w:styleId="957">
    <w:name w:val="Абзац списка1"/>
    <w:basedOn w:val="822"/>
    <w:next w:val="957"/>
    <w:link w:val="822"/>
    <w:pPr>
      <w:ind w:left="720" w:right="0" w:firstLine="0"/>
      <w:spacing w:line="276" w:lineRule="auto"/>
    </w:pPr>
  </w:style>
  <w:style w:type="paragraph" w:styleId="958">
    <w:name w:val="Standard"/>
    <w:next w:val="958"/>
    <w:link w:val="822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959">
    <w:name w:val="Содержимое таблицы"/>
    <w:basedOn w:val="822"/>
    <w:next w:val="959"/>
    <w:link w:val="822"/>
    <w:pPr>
      <w:widowControl w:val="off"/>
      <w:suppressLineNumbers/>
    </w:pPr>
  </w:style>
  <w:style w:type="paragraph" w:styleId="960">
    <w:name w:val="Заголовок таблицы"/>
    <w:basedOn w:val="959"/>
    <w:next w:val="960"/>
    <w:link w:val="822"/>
    <w:pPr>
      <w:jc w:val="center"/>
      <w:suppressLineNumbers/>
    </w:pPr>
    <w:rPr>
      <w:b/>
      <w:bCs/>
    </w:rPr>
  </w:style>
  <w:style w:type="character" w:styleId="961" w:default="1">
    <w:name w:val="Default Paragraph Font"/>
    <w:uiPriority w:val="1"/>
    <w:semiHidden/>
    <w:unhideWhenUsed/>
  </w:style>
  <w:style w:type="numbering" w:styleId="962" w:default="1">
    <w:name w:val="No List"/>
    <w:uiPriority w:val="99"/>
    <w:semiHidden/>
    <w:unhideWhenUsed/>
  </w:style>
  <w:style w:type="table" w:styleId="96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15</cp:revision>
  <dcterms:created xsi:type="dcterms:W3CDTF">2020-03-19T03:57:00Z</dcterms:created>
  <dcterms:modified xsi:type="dcterms:W3CDTF">2023-11-28T06:01:38Z</dcterms:modified>
  <cp:version>983040</cp:version>
</cp:coreProperties>
</file>