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8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7"/>
            </w:pPr>
            <w:r/>
            <w:r/>
          </w:p>
          <w:p>
            <w:pPr>
              <w:pStyle w:val="68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7"/>
              <w:jc w:val="center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</w:pPr>
            <w:r/>
            <w:r/>
          </w:p>
          <w:p>
            <w:pPr>
              <w:pStyle w:val="657"/>
              <w:ind w:left="-113"/>
            </w:pPr>
            <w:r>
              <w:t xml:space="preserve">14 февраля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</w:t>
            </w:r>
            <w:r>
              <w:t xml:space="preserve"> №197</w:t>
            </w:r>
            <w:r/>
            <w:r/>
          </w:p>
          <w:p>
            <w:pPr>
              <w:pStyle w:val="65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7"/>
              <w:jc w:val="center"/>
            </w:pPr>
            <w:r/>
            <w:r/>
          </w:p>
        </w:tc>
      </w:tr>
    </w:tbl>
    <w:p>
      <w:pPr>
        <w:pStyle w:val="70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определении на 1 квартал 2023 года средней рыночной стоимости одного квадратного метра общей площади жилого помещения в муниципальном образовании город Сосновоборск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0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701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57"/>
        <w:ind w:firstLine="708"/>
        <w:jc w:val="both"/>
        <w:rPr>
          <w:sz w:val="26"/>
          <w:szCs w:val="26"/>
        </w:rPr>
        <w:outlineLvl w:val="1"/>
      </w:pPr>
      <w:r>
        <w:rPr>
          <w:sz w:val="26"/>
          <w:szCs w:val="26"/>
        </w:rPr>
        <w:t xml:space="preserve">В целях реализации Закона Красноярского края от 25.03.2010 № 10-4487 «О порядке обеспечения жильем отдельных </w:t>
      </w:r>
      <w:r>
        <w:rPr>
          <w:sz w:val="26"/>
          <w:szCs w:val="26"/>
        </w:rPr>
        <w:t xml:space="preserve">категорий ветеранов, инвалидов и семей, имеющих детей-инвалидов, нуждающихся в улучшении жилищных условий», в соответствии с Приказом министерства строительства и жилищно-коммунального хозяйства Российской Федерации от 22.12.2022 № 1111/пр «О нормативе сто</w:t>
      </w:r>
      <w:r>
        <w:rPr>
          <w:sz w:val="26"/>
          <w:szCs w:val="26"/>
        </w:rPr>
        <w:t xml:space="preserve">имости одного квадратного метра общей площади жилого помещения по Российской Федерации на первое полугодие 2023 года </w:t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1 кв</w:t>
      </w:r>
      <w:r>
        <w:rPr>
          <w:sz w:val="26"/>
          <w:szCs w:val="26"/>
        </w:rPr>
        <w:t xml:space="preserve">артал 2023 года», руководствуясь статьями 26, 38 Устава города Сосновоборска Красноярского края, </w:t>
      </w:r>
      <w:r/>
    </w:p>
    <w:p>
      <w:pPr>
        <w:pStyle w:val="65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5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Определить среднюю рыночную стоимость одного квадратного метра общей площади жилого помещения в муниципальном образовании город Сосновоборск для расчета единовременной денежной выплаты </w:t>
        <w:br w:type="textWrapping" w:clear="all"/>
        <w:t xml:space="preserve">на приобретение жилого помещения в собственно</w:t>
      </w:r>
      <w:r>
        <w:rPr>
          <w:sz w:val="26"/>
          <w:szCs w:val="26"/>
        </w:rPr>
        <w:t xml:space="preserve">сть или строительство жилого помещения отдельным категориям ветеранов, инвалидов и семей, имеющих детей-инвалидов, нуждающихся в улучшении жилищных условий, на 1 квартал 2023 года в размере 85 998 (восемьдесят пять тысяч девятьсот девяносто восемь) рублей.</w:t>
      </w:r>
      <w:r/>
    </w:p>
    <w:p>
      <w:pPr>
        <w:pStyle w:val="673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города по социальным вопросам (Е.О. Романенко).</w:t>
      </w:r>
      <w:r/>
    </w:p>
    <w:p>
      <w:pPr>
        <w:pStyle w:val="673"/>
        <w:numPr>
          <w:ilvl w:val="0"/>
          <w:numId w:val="30"/>
        </w:numPr>
        <w:ind w:left="0"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 и распространяет свое действие на правоотношения, возникшие с 1 января 2023 года.</w:t>
      </w:r>
      <w:r/>
    </w:p>
    <w:p>
      <w:pPr>
        <w:pStyle w:val="65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57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А.С. Кудрявцев</w:t>
      </w:r>
      <w:r/>
    </w:p>
    <w:sectPr>
      <w:footnotePr/>
      <w:endnotePr/>
      <w:type w:val="nextPage"/>
      <w:pgSz w:w="11906" w:h="16838" w:orient="portrait"/>
      <w:pgMar w:top="680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7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7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7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5"/>
      <w:isLgl w:val="false"/>
      <w:suff w:val="tab"/>
      <w:lvlText w:val=""/>
      <w:lvlJc w:val="left"/>
      <w:pPr>
        <w:pStyle w:val="65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7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7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7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7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7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7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7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7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7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829" w:hanging="180"/>
        <w:tabs>
          <w:tab w:val="num" w:pos="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7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2226" w:hanging="1800"/>
      </w:p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7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7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7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7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7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7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7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7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7"/>
        <w:ind w:left="1800" w:hanging="1800"/>
      </w:pPr>
      <w:rPr>
        <w:color w:val="000000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7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7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7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7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7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7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7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7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7"/>
        <w:ind w:left="5208" w:hanging="1800"/>
      </w:pPr>
      <w:rPr>
        <w:color w:val="00000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7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7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7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7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7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7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7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7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7"/>
        <w:ind w:left="657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7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7"/>
      </w:pPr>
    </w:lvl>
    <w:lvl w:ilvl="2">
      <w:start w:val="0"/>
      <w:numFmt w:val="decimal"/>
      <w:isLgl w:val="false"/>
      <w:suff w:val="tab"/>
      <w:lvlText w:val=""/>
      <w:lvlJc w:val="left"/>
      <w:pPr>
        <w:pStyle w:val="657"/>
      </w:pPr>
    </w:lvl>
    <w:lvl w:ilvl="3">
      <w:start w:val="0"/>
      <w:numFmt w:val="decimal"/>
      <w:isLgl w:val="false"/>
      <w:suff w:val="tab"/>
      <w:lvlText w:val=""/>
      <w:lvlJc w:val="left"/>
      <w:pPr>
        <w:pStyle w:val="657"/>
      </w:pPr>
    </w:lvl>
    <w:lvl w:ilvl="4">
      <w:start w:val="0"/>
      <w:numFmt w:val="decimal"/>
      <w:isLgl w:val="false"/>
      <w:suff w:val="tab"/>
      <w:lvlText w:val=""/>
      <w:lvlJc w:val="left"/>
      <w:pPr>
        <w:pStyle w:val="657"/>
      </w:pPr>
    </w:lvl>
    <w:lvl w:ilvl="5">
      <w:start w:val="0"/>
      <w:numFmt w:val="decimal"/>
      <w:isLgl w:val="false"/>
      <w:suff w:val="tab"/>
      <w:lvlText w:val=""/>
      <w:lvlJc w:val="left"/>
      <w:pPr>
        <w:pStyle w:val="657"/>
      </w:pPr>
    </w:lvl>
    <w:lvl w:ilvl="6">
      <w:start w:val="0"/>
      <w:numFmt w:val="decimal"/>
      <w:isLgl w:val="false"/>
      <w:suff w:val="tab"/>
      <w:lvlText w:val=""/>
      <w:lvlJc w:val="left"/>
      <w:pPr>
        <w:pStyle w:val="657"/>
      </w:pPr>
    </w:lvl>
    <w:lvl w:ilvl="7">
      <w:start w:val="0"/>
      <w:numFmt w:val="decimal"/>
      <w:isLgl w:val="false"/>
      <w:suff w:val="tab"/>
      <w:lvlText w:val=""/>
      <w:lvlJc w:val="left"/>
      <w:pPr>
        <w:pStyle w:val="657"/>
      </w:pPr>
    </w:lvl>
    <w:lvl w:ilvl="8">
      <w:start w:val="0"/>
      <w:numFmt w:val="decimal"/>
      <w:isLgl w:val="false"/>
      <w:suff w:val="tab"/>
      <w:lvlText w:val=""/>
      <w:lvlJc w:val="left"/>
      <w:pPr>
        <w:pStyle w:val="657"/>
      </w:p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27"/>
  </w:num>
  <w:num w:numId="5">
    <w:abstractNumId w:val="13"/>
  </w:num>
  <w:num w:numId="6">
    <w:abstractNumId w:val="3"/>
  </w:num>
  <w:num w:numId="7">
    <w:abstractNumId w:val="15"/>
  </w:num>
  <w:num w:numId="8">
    <w:abstractNumId w:val="29"/>
  </w:num>
  <w:num w:numId="9">
    <w:abstractNumId w:val="19"/>
  </w:num>
  <w:num w:numId="10">
    <w:abstractNumId w:val="1"/>
  </w:num>
  <w:num w:numId="11">
    <w:abstractNumId w:val="22"/>
  </w:num>
  <w:num w:numId="12">
    <w:abstractNumId w:val="23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0"/>
  </w:num>
  <w:num w:numId="19">
    <w:abstractNumId w:val="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6"/>
  </w:num>
  <w:num w:numId="25">
    <w:abstractNumId w:val="2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7"/>
    <w:next w:val="65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7"/>
    <w:next w:val="65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7"/>
    <w:next w:val="65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7"/>
    <w:next w:val="65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7"/>
    <w:next w:val="65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7"/>
    <w:next w:val="65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7"/>
    <w:next w:val="65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7"/>
    <w:next w:val="65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7"/>
    <w:next w:val="65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7"/>
    <w:next w:val="65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7"/>
    <w:next w:val="65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7"/>
    <w:next w:val="65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7"/>
    <w:next w:val="65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next w:val="657"/>
    <w:link w:val="657"/>
    <w:qFormat/>
    <w:rPr>
      <w:sz w:val="24"/>
      <w:szCs w:val="24"/>
      <w:lang w:val="ru-RU" w:eastAsia="ru-RU" w:bidi="ar-SA"/>
    </w:rPr>
  </w:style>
  <w:style w:type="paragraph" w:styleId="658">
    <w:name w:val="Заголовок 1"/>
    <w:basedOn w:val="657"/>
    <w:next w:val="657"/>
    <w:link w:val="694"/>
    <w:qFormat/>
    <w:pPr>
      <w:jc w:val="center"/>
      <w:keepNext/>
      <w:outlineLvl w:val="0"/>
    </w:pPr>
    <w:rPr>
      <w:b/>
      <w:sz w:val="22"/>
      <w:szCs w:val="20"/>
    </w:rPr>
  </w:style>
  <w:style w:type="paragraph" w:styleId="659">
    <w:name w:val="Заголовок 2"/>
    <w:basedOn w:val="657"/>
    <w:next w:val="657"/>
    <w:link w:val="697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60">
    <w:name w:val="Заголовок 3"/>
    <w:basedOn w:val="657"/>
    <w:next w:val="657"/>
    <w:link w:val="684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61">
    <w:name w:val="Заголовок 4"/>
    <w:basedOn w:val="657"/>
    <w:next w:val="657"/>
    <w:link w:val="713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2">
    <w:name w:val="Заголовок 5"/>
    <w:basedOn w:val="657"/>
    <w:next w:val="657"/>
    <w:link w:val="714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3">
    <w:name w:val="Заголовок 6"/>
    <w:basedOn w:val="657"/>
    <w:next w:val="657"/>
    <w:link w:val="715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4">
    <w:name w:val="Заголовок 7"/>
    <w:basedOn w:val="657"/>
    <w:next w:val="657"/>
    <w:link w:val="716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5">
    <w:name w:val="Заголовок 8"/>
    <w:basedOn w:val="657"/>
    <w:next w:val="657"/>
    <w:link w:val="717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6">
    <w:name w:val="Заголовок 9"/>
    <w:basedOn w:val="657"/>
    <w:next w:val="657"/>
    <w:link w:val="718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7">
    <w:name w:val="Основной шрифт абзаца"/>
    <w:next w:val="667"/>
    <w:link w:val="657"/>
    <w:semiHidden/>
  </w:style>
  <w:style w:type="table" w:styleId="668">
    <w:name w:val="Обычная таблица"/>
    <w:next w:val="668"/>
    <w:link w:val="657"/>
    <w:semiHidden/>
    <w:tblPr/>
  </w:style>
  <w:style w:type="numbering" w:styleId="669">
    <w:name w:val="Нет списка"/>
    <w:next w:val="669"/>
    <w:link w:val="657"/>
    <w:uiPriority w:val="99"/>
    <w:semiHidden/>
  </w:style>
  <w:style w:type="table" w:styleId="670">
    <w:name w:val="Сетка таблицы"/>
    <w:basedOn w:val="668"/>
    <w:next w:val="670"/>
    <w:link w:val="657"/>
    <w:tblPr/>
  </w:style>
  <w:style w:type="character" w:styleId="671">
    <w:name w:val="Гиперссылка"/>
    <w:next w:val="671"/>
    <w:link w:val="657"/>
    <w:uiPriority w:val="99"/>
    <w:rPr>
      <w:color w:val="0000ff"/>
      <w:u w:val="single"/>
    </w:rPr>
  </w:style>
  <w:style w:type="paragraph" w:styleId="672">
    <w:name w:val="Текст выноски"/>
    <w:basedOn w:val="657"/>
    <w:next w:val="672"/>
    <w:link w:val="708"/>
    <w:uiPriority w:val="99"/>
    <w:semiHidden/>
    <w:rPr>
      <w:rFonts w:ascii="Tahoma" w:hAnsi="Tahoma" w:cs="Tahoma"/>
      <w:sz w:val="16"/>
      <w:szCs w:val="16"/>
    </w:rPr>
  </w:style>
  <w:style w:type="paragraph" w:styleId="673">
    <w:name w:val="Абзац списка,мой"/>
    <w:basedOn w:val="657"/>
    <w:next w:val="673"/>
    <w:link w:val="763"/>
    <w:uiPriority w:val="34"/>
    <w:qFormat/>
    <w:pPr>
      <w:contextualSpacing/>
      <w:ind w:left="720"/>
    </w:pPr>
  </w:style>
  <w:style w:type="paragraph" w:styleId="674">
    <w:name w:val="Основной текст с отступом"/>
    <w:basedOn w:val="657"/>
    <w:next w:val="674"/>
    <w:link w:val="675"/>
    <w:uiPriority w:val="99"/>
    <w:unhideWhenUsed/>
    <w:pPr>
      <w:ind w:firstLine="708"/>
      <w:jc w:val="both"/>
    </w:pPr>
    <w:rPr>
      <w:lang w:val="en-US" w:eastAsia="en-US"/>
    </w:rPr>
  </w:style>
  <w:style w:type="character" w:styleId="675">
    <w:name w:val="Основной текст с отступом Знак"/>
    <w:next w:val="675"/>
    <w:link w:val="674"/>
    <w:uiPriority w:val="99"/>
    <w:rPr>
      <w:sz w:val="24"/>
      <w:szCs w:val="24"/>
      <w:lang w:val="en-US" w:eastAsia="en-US"/>
    </w:rPr>
  </w:style>
  <w:style w:type="paragraph" w:styleId="676">
    <w:name w:val="Основной текст"/>
    <w:basedOn w:val="657"/>
    <w:next w:val="676"/>
    <w:link w:val="677"/>
    <w:uiPriority w:val="99"/>
    <w:unhideWhenUsed/>
    <w:pPr>
      <w:spacing w:after="120"/>
    </w:pPr>
    <w:rPr>
      <w:lang w:val="en-US" w:eastAsia="en-US"/>
    </w:rPr>
  </w:style>
  <w:style w:type="character" w:styleId="677">
    <w:name w:val="Основной текст Знак"/>
    <w:next w:val="677"/>
    <w:link w:val="676"/>
    <w:uiPriority w:val="99"/>
    <w:rPr>
      <w:sz w:val="24"/>
      <w:szCs w:val="24"/>
    </w:rPr>
  </w:style>
  <w:style w:type="paragraph" w:styleId="678">
    <w:name w:val="ConsPlusNormal"/>
    <w:next w:val="678"/>
    <w:link w:val="685"/>
    <w:rPr>
      <w:sz w:val="24"/>
      <w:szCs w:val="24"/>
      <w:lang w:val="ru-RU" w:eastAsia="ru-RU" w:bidi="ar-SA"/>
    </w:rPr>
  </w:style>
  <w:style w:type="character" w:styleId="679">
    <w:name w:val="Основной текст_"/>
    <w:next w:val="679"/>
    <w:link w:val="680"/>
    <w:rPr>
      <w:sz w:val="27"/>
      <w:szCs w:val="27"/>
      <w:shd w:val="clear" w:color="auto" w:fill="ffffff"/>
    </w:rPr>
  </w:style>
  <w:style w:type="paragraph" w:styleId="680">
    <w:name w:val="Основной текст1"/>
    <w:basedOn w:val="657"/>
    <w:next w:val="680"/>
    <w:link w:val="679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81">
    <w:name w:val="ConsPlusCell"/>
    <w:next w:val="681"/>
    <w:link w:val="657"/>
    <w:pPr>
      <w:widowControl w:val="off"/>
    </w:pPr>
    <w:rPr>
      <w:rFonts w:ascii="Arial" w:hAnsi="Arial" w:cs="Arial"/>
      <w:lang w:val="ru-RU" w:eastAsia="ru-RU" w:bidi="ar-SA"/>
    </w:rPr>
  </w:style>
  <w:style w:type="paragraph" w:styleId="682">
    <w:name w:val="ConsPlusTitle"/>
    <w:next w:val="682"/>
    <w:link w:val="657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3">
    <w:name w:val="ConsPlusNonformat"/>
    <w:next w:val="683"/>
    <w:link w:val="657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4">
    <w:name w:val="Заголовок 3 Знак"/>
    <w:next w:val="684"/>
    <w:link w:val="660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5">
    <w:name w:val="ConsPlusNormal Знак"/>
    <w:next w:val="685"/>
    <w:link w:val="678"/>
    <w:rPr>
      <w:sz w:val="24"/>
      <w:szCs w:val="24"/>
    </w:rPr>
  </w:style>
  <w:style w:type="character" w:styleId="686">
    <w:name w:val="Название Знак"/>
    <w:next w:val="686"/>
    <w:link w:val="657"/>
    <w:rPr>
      <w:rFonts w:ascii="Cambria" w:hAnsi="Cambria" w:eastAsia="Times New Roman" w:cs="Times New Roman"/>
      <w:b/>
      <w:bCs/>
      <w:sz w:val="32"/>
      <w:szCs w:val="32"/>
    </w:rPr>
  </w:style>
  <w:style w:type="paragraph" w:styleId="687">
    <w:name w:val="Заголовок"/>
    <w:basedOn w:val="657"/>
    <w:next w:val="657"/>
    <w:link w:val="688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8">
    <w:name w:val="Заголовок Знак"/>
    <w:next w:val="688"/>
    <w:link w:val="687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9">
    <w:name w:val="Без интервала"/>
    <w:next w:val="689"/>
    <w:link w:val="657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90">
    <w:name w:val="Заголовок №2_"/>
    <w:next w:val="690"/>
    <w:link w:val="691"/>
    <w:rPr>
      <w:sz w:val="19"/>
      <w:szCs w:val="19"/>
      <w:shd w:val="clear" w:color="auto" w:fill="ffffff"/>
    </w:rPr>
  </w:style>
  <w:style w:type="paragraph" w:styleId="691">
    <w:name w:val="Заголовок №2"/>
    <w:basedOn w:val="657"/>
    <w:next w:val="691"/>
    <w:link w:val="690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2">
    <w:name w:val="Основной текст + Интервал 0 pt"/>
    <w:next w:val="692"/>
    <w:link w:val="657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3">
    <w:name w:val="Обычный (веб)"/>
    <w:basedOn w:val="657"/>
    <w:next w:val="693"/>
    <w:link w:val="657"/>
    <w:uiPriority w:val="99"/>
    <w:unhideWhenUsed/>
    <w:pPr>
      <w:spacing w:before="100" w:beforeAutospacing="1" w:after="100" w:afterAutospacing="1"/>
    </w:pPr>
  </w:style>
  <w:style w:type="character" w:styleId="694">
    <w:name w:val="Заголовок 1 Знак"/>
    <w:next w:val="694"/>
    <w:link w:val="658"/>
    <w:rPr>
      <w:b/>
      <w:sz w:val="22"/>
    </w:rPr>
  </w:style>
  <w:style w:type="numbering" w:styleId="695">
    <w:name w:val="Стиль1"/>
    <w:next w:val="695"/>
    <w:link w:val="657"/>
    <w:uiPriority w:val="99"/>
    <w:pPr>
      <w:numPr>
        <w:numId w:val="1"/>
      </w:numPr>
    </w:pPr>
  </w:style>
  <w:style w:type="character" w:styleId="696">
    <w:name w:val="Строгий"/>
    <w:next w:val="696"/>
    <w:link w:val="657"/>
    <w:uiPriority w:val="22"/>
    <w:qFormat/>
    <w:rPr>
      <w:b/>
      <w:bCs/>
    </w:rPr>
  </w:style>
  <w:style w:type="character" w:styleId="697">
    <w:name w:val="Заголовок 2 Знак"/>
    <w:next w:val="697"/>
    <w:link w:val="659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8">
    <w:name w:val="Основной текст 2"/>
    <w:basedOn w:val="657"/>
    <w:next w:val="698"/>
    <w:link w:val="699"/>
    <w:semiHidden/>
    <w:unhideWhenUsed/>
    <w:pPr>
      <w:spacing w:after="120" w:line="480" w:lineRule="auto"/>
    </w:pPr>
  </w:style>
  <w:style w:type="character" w:styleId="699">
    <w:name w:val="Основной текст 2 Знак"/>
    <w:next w:val="699"/>
    <w:link w:val="698"/>
    <w:semiHidden/>
    <w:rPr>
      <w:sz w:val="24"/>
      <w:szCs w:val="24"/>
    </w:rPr>
  </w:style>
  <w:style w:type="table" w:styleId="700">
    <w:name w:val="Сетка таблицы1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01">
    <w:name w:val="ConsNonformat"/>
    <w:next w:val="701"/>
    <w:link w:val="657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2">
    <w:name w:val="Основной текст7"/>
    <w:basedOn w:val="657"/>
    <w:next w:val="702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3">
    <w:name w:val="Верхний колонтитул"/>
    <w:basedOn w:val="657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Верх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paragraph" w:styleId="705">
    <w:name w:val="Нижний колонтитул"/>
    <w:basedOn w:val="657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6">
    <w:name w:val="Нижний колонтитул Знак"/>
    <w:next w:val="706"/>
    <w:link w:val="705"/>
    <w:uiPriority w:val="99"/>
    <w:rPr>
      <w:sz w:val="24"/>
      <w:szCs w:val="24"/>
      <w:lang w:val="en-US" w:eastAsia="en-US"/>
    </w:rPr>
  </w:style>
  <w:style w:type="numbering" w:styleId="707">
    <w:name w:val="Нет списка1"/>
    <w:next w:val="669"/>
    <w:link w:val="657"/>
    <w:uiPriority w:val="99"/>
    <w:semiHidden/>
    <w:unhideWhenUsed/>
  </w:style>
  <w:style w:type="character" w:styleId="708">
    <w:name w:val="Текст выноски Знак"/>
    <w:next w:val="708"/>
    <w:link w:val="672"/>
    <w:uiPriority w:val="99"/>
    <w:semiHidden/>
    <w:rPr>
      <w:rFonts w:ascii="Tahoma" w:hAnsi="Tahoma" w:cs="Tahoma"/>
      <w:sz w:val="16"/>
      <w:szCs w:val="16"/>
    </w:rPr>
  </w:style>
  <w:style w:type="paragraph" w:styleId="709">
    <w:name w:val=" Знак"/>
    <w:basedOn w:val="657"/>
    <w:next w:val="709"/>
    <w:link w:val="657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10">
    <w:name w:val="Нет списка2"/>
    <w:next w:val="669"/>
    <w:link w:val="657"/>
    <w:uiPriority w:val="99"/>
    <w:semiHidden/>
    <w:unhideWhenUsed/>
  </w:style>
  <w:style w:type="numbering" w:styleId="711">
    <w:name w:val="Нет списка3"/>
    <w:next w:val="669"/>
    <w:link w:val="657"/>
    <w:uiPriority w:val="99"/>
    <w:semiHidden/>
    <w:unhideWhenUsed/>
  </w:style>
  <w:style w:type="paragraph" w:styleId="712">
    <w:name w:val="Default"/>
    <w:next w:val="712"/>
    <w:link w:val="657"/>
    <w:rPr>
      <w:color w:val="000000"/>
      <w:sz w:val="24"/>
      <w:szCs w:val="24"/>
      <w:lang w:val="ru-RU" w:eastAsia="ru-RU" w:bidi="ar-SA"/>
    </w:rPr>
  </w:style>
  <w:style w:type="character" w:styleId="713">
    <w:name w:val="Заголовок 4 Знак"/>
    <w:next w:val="713"/>
    <w:link w:val="661"/>
    <w:uiPriority w:val="9"/>
    <w:semiHidden/>
    <w:rPr>
      <w:rFonts w:ascii="Calibri" w:hAnsi="Calibri"/>
      <w:b/>
      <w:bCs/>
      <w:sz w:val="28"/>
      <w:szCs w:val="28"/>
    </w:rPr>
  </w:style>
  <w:style w:type="character" w:styleId="714">
    <w:name w:val="Заголовок 5 Знак"/>
    <w:next w:val="714"/>
    <w:link w:val="662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5">
    <w:name w:val="Заголовок 6 Знак"/>
    <w:next w:val="715"/>
    <w:link w:val="663"/>
    <w:uiPriority w:val="9"/>
    <w:semiHidden/>
    <w:rPr>
      <w:rFonts w:ascii="Calibri" w:hAnsi="Calibri"/>
      <w:b/>
      <w:bCs/>
      <w:sz w:val="22"/>
      <w:szCs w:val="22"/>
    </w:rPr>
  </w:style>
  <w:style w:type="character" w:styleId="716">
    <w:name w:val="Заголовок 7 Знак"/>
    <w:next w:val="716"/>
    <w:link w:val="664"/>
    <w:uiPriority w:val="9"/>
    <w:semiHidden/>
    <w:rPr>
      <w:rFonts w:ascii="Calibri" w:hAnsi="Calibri"/>
      <w:sz w:val="22"/>
      <w:szCs w:val="22"/>
    </w:rPr>
  </w:style>
  <w:style w:type="character" w:styleId="717">
    <w:name w:val="Заголовок 8 Знак"/>
    <w:next w:val="717"/>
    <w:link w:val="665"/>
    <w:uiPriority w:val="9"/>
    <w:semiHidden/>
    <w:rPr>
      <w:rFonts w:ascii="Calibri" w:hAnsi="Calibri"/>
      <w:i/>
      <w:iCs/>
      <w:sz w:val="22"/>
      <w:szCs w:val="22"/>
    </w:rPr>
  </w:style>
  <w:style w:type="character" w:styleId="718">
    <w:name w:val="Заголовок 9 Знак"/>
    <w:next w:val="718"/>
    <w:link w:val="666"/>
    <w:uiPriority w:val="9"/>
    <w:semiHidden/>
    <w:rPr>
      <w:rFonts w:ascii="Cambria" w:hAnsi="Cambria"/>
      <w:sz w:val="22"/>
      <w:szCs w:val="22"/>
    </w:rPr>
  </w:style>
  <w:style w:type="paragraph" w:styleId="719">
    <w:name w:val="Подзаголовок"/>
    <w:basedOn w:val="657"/>
    <w:next w:val="657"/>
    <w:link w:val="720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20">
    <w:name w:val="Подзаголовок Знак"/>
    <w:next w:val="720"/>
    <w:link w:val="719"/>
    <w:uiPriority w:val="11"/>
    <w:rPr>
      <w:rFonts w:ascii="Cambria" w:hAnsi="Cambria"/>
      <w:sz w:val="22"/>
      <w:szCs w:val="22"/>
    </w:rPr>
  </w:style>
  <w:style w:type="character" w:styleId="721">
    <w:name w:val="Выделение"/>
    <w:next w:val="721"/>
    <w:link w:val="657"/>
    <w:qFormat/>
    <w:rPr>
      <w:rFonts w:ascii="Calibri" w:hAnsi="Calibri"/>
      <w:b/>
      <w:i/>
      <w:iCs/>
    </w:rPr>
  </w:style>
  <w:style w:type="paragraph" w:styleId="722">
    <w:name w:val="Цитата 2"/>
    <w:basedOn w:val="657"/>
    <w:next w:val="657"/>
    <w:link w:val="723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3">
    <w:name w:val="Цитата 2 Знак"/>
    <w:next w:val="723"/>
    <w:link w:val="722"/>
    <w:uiPriority w:val="29"/>
    <w:rPr>
      <w:rFonts w:ascii="Calibri" w:hAnsi="Calibri"/>
      <w:i/>
      <w:sz w:val="22"/>
      <w:szCs w:val="22"/>
    </w:rPr>
  </w:style>
  <w:style w:type="paragraph" w:styleId="724">
    <w:name w:val="Выделенная цитата"/>
    <w:basedOn w:val="657"/>
    <w:next w:val="657"/>
    <w:link w:val="725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5">
    <w:name w:val="Выделенная цитата Знак"/>
    <w:next w:val="725"/>
    <w:link w:val="724"/>
    <w:uiPriority w:val="30"/>
    <w:rPr>
      <w:rFonts w:ascii="Calibri" w:hAnsi="Calibri"/>
      <w:b/>
      <w:i/>
      <w:sz w:val="22"/>
      <w:szCs w:val="22"/>
    </w:rPr>
  </w:style>
  <w:style w:type="character" w:styleId="726">
    <w:name w:val="Слабое выделение"/>
    <w:next w:val="726"/>
    <w:link w:val="657"/>
    <w:uiPriority w:val="19"/>
    <w:qFormat/>
    <w:rPr>
      <w:i/>
      <w:color w:val="5a5a5a"/>
    </w:rPr>
  </w:style>
  <w:style w:type="character" w:styleId="727">
    <w:name w:val="Сильное выделение"/>
    <w:next w:val="727"/>
    <w:link w:val="657"/>
    <w:uiPriority w:val="21"/>
    <w:qFormat/>
    <w:rPr>
      <w:b/>
      <w:i/>
      <w:sz w:val="24"/>
      <w:szCs w:val="24"/>
      <w:u w:val="single"/>
    </w:rPr>
  </w:style>
  <w:style w:type="character" w:styleId="728">
    <w:name w:val="Слабая ссылка"/>
    <w:next w:val="728"/>
    <w:link w:val="657"/>
    <w:uiPriority w:val="31"/>
    <w:qFormat/>
    <w:rPr>
      <w:sz w:val="24"/>
      <w:szCs w:val="24"/>
      <w:u w:val="single"/>
    </w:rPr>
  </w:style>
  <w:style w:type="character" w:styleId="729">
    <w:name w:val="Сильная ссылка"/>
    <w:next w:val="729"/>
    <w:link w:val="657"/>
    <w:uiPriority w:val="32"/>
    <w:qFormat/>
    <w:rPr>
      <w:b/>
      <w:sz w:val="24"/>
      <w:u w:val="single"/>
    </w:rPr>
  </w:style>
  <w:style w:type="character" w:styleId="730">
    <w:name w:val="Название книги"/>
    <w:next w:val="730"/>
    <w:link w:val="657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31">
    <w:name w:val="Заголовок оглавления"/>
    <w:basedOn w:val="658"/>
    <w:next w:val="657"/>
    <w:link w:val="657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2">
    <w:name w:val="Основной текст с отступом 3"/>
    <w:basedOn w:val="657"/>
    <w:next w:val="732"/>
    <w:link w:val="733"/>
    <w:unhideWhenUsed/>
    <w:pPr>
      <w:ind w:left="283"/>
      <w:spacing w:after="120"/>
    </w:pPr>
    <w:rPr>
      <w:sz w:val="16"/>
      <w:szCs w:val="16"/>
    </w:rPr>
  </w:style>
  <w:style w:type="character" w:styleId="733">
    <w:name w:val="Основной текст с отступом 3 Знак"/>
    <w:next w:val="733"/>
    <w:link w:val="732"/>
    <w:rPr>
      <w:sz w:val="16"/>
      <w:szCs w:val="16"/>
    </w:rPr>
  </w:style>
  <w:style w:type="paragraph" w:styleId="734">
    <w:name w:val="Знак"/>
    <w:basedOn w:val="657"/>
    <w:next w:val="734"/>
    <w:link w:val="657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5">
    <w:name w:val="Просмотренная гиперссылка"/>
    <w:next w:val="735"/>
    <w:link w:val="657"/>
    <w:uiPriority w:val="99"/>
    <w:semiHidden/>
    <w:unhideWhenUsed/>
    <w:rPr>
      <w:color w:val="800080"/>
      <w:u w:val="single"/>
    </w:rPr>
  </w:style>
  <w:style w:type="paragraph" w:styleId="736">
    <w:name w:val="ConsTitle"/>
    <w:next w:val="736"/>
    <w:link w:val="657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7">
    <w:name w:val="ConsNormal"/>
    <w:next w:val="737"/>
    <w:link w:val="6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8">
    <w:name w:val=" Знак Знак1"/>
    <w:basedOn w:val="657"/>
    <w:next w:val="738"/>
    <w:link w:val="657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9">
    <w:name w:val="Колонтитул (2)_"/>
    <w:next w:val="739"/>
    <w:link w:val="744"/>
  </w:style>
  <w:style w:type="character" w:styleId="740">
    <w:name w:val="Основной текст (2)_"/>
    <w:next w:val="740"/>
    <w:link w:val="745"/>
  </w:style>
  <w:style w:type="character" w:styleId="741">
    <w:name w:val="Заголовок №1_"/>
    <w:next w:val="741"/>
    <w:link w:val="746"/>
    <w:rPr>
      <w:b/>
      <w:bCs/>
    </w:rPr>
  </w:style>
  <w:style w:type="character" w:styleId="742">
    <w:name w:val="Другое_"/>
    <w:next w:val="742"/>
    <w:link w:val="747"/>
  </w:style>
  <w:style w:type="character" w:styleId="743">
    <w:name w:val="Подпись к таблице_"/>
    <w:next w:val="743"/>
    <w:link w:val="748"/>
  </w:style>
  <w:style w:type="paragraph" w:styleId="744">
    <w:name w:val="Колонтитул (2)"/>
    <w:basedOn w:val="657"/>
    <w:next w:val="744"/>
    <w:link w:val="739"/>
    <w:pPr>
      <w:widowControl w:val="off"/>
    </w:pPr>
    <w:rPr>
      <w:sz w:val="20"/>
      <w:szCs w:val="20"/>
    </w:rPr>
  </w:style>
  <w:style w:type="paragraph" w:styleId="745">
    <w:name w:val="Основной текст (2)"/>
    <w:basedOn w:val="657"/>
    <w:next w:val="745"/>
    <w:link w:val="740"/>
    <w:pPr>
      <w:ind w:left="5600"/>
      <w:widowControl w:val="off"/>
    </w:pPr>
    <w:rPr>
      <w:sz w:val="20"/>
      <w:szCs w:val="20"/>
    </w:rPr>
  </w:style>
  <w:style w:type="paragraph" w:styleId="746">
    <w:name w:val="Заголовок №1"/>
    <w:basedOn w:val="657"/>
    <w:next w:val="746"/>
    <w:link w:val="741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7">
    <w:name w:val="Другое"/>
    <w:basedOn w:val="657"/>
    <w:next w:val="747"/>
    <w:link w:val="742"/>
    <w:pPr>
      <w:widowControl w:val="off"/>
    </w:pPr>
    <w:rPr>
      <w:sz w:val="20"/>
      <w:szCs w:val="20"/>
    </w:rPr>
  </w:style>
  <w:style w:type="paragraph" w:styleId="748">
    <w:name w:val="Подпись к таблице"/>
    <w:basedOn w:val="657"/>
    <w:next w:val="748"/>
    <w:link w:val="743"/>
    <w:pPr>
      <w:widowControl w:val="off"/>
    </w:pPr>
    <w:rPr>
      <w:sz w:val="20"/>
      <w:szCs w:val="20"/>
    </w:rPr>
  </w:style>
  <w:style w:type="paragraph" w:styleId="749">
    <w:name w:val="Основной текст (2)1"/>
    <w:basedOn w:val="657"/>
    <w:next w:val="749"/>
    <w:link w:val="657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50">
    <w:name w:val="Основной текст (2) + 9 pt"/>
    <w:next w:val="750"/>
    <w:link w:val="657"/>
    <w:uiPriority w:val="99"/>
    <w:rPr>
      <w:rFonts w:cs="Times New Roman"/>
      <w:sz w:val="18"/>
      <w:szCs w:val="18"/>
      <w:shd w:val="clear" w:color="auto" w:fill="ffffff"/>
    </w:rPr>
  </w:style>
  <w:style w:type="character" w:styleId="751">
    <w:name w:val="Основной текст (2) + 9 pt2,Полужирный2,Курсив2"/>
    <w:next w:val="751"/>
    <w:link w:val="657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2">
    <w:name w:val="Основной текст (3)_"/>
    <w:next w:val="752"/>
    <w:link w:val="753"/>
    <w:rPr>
      <w:sz w:val="21"/>
      <w:szCs w:val="21"/>
      <w:shd w:val="clear" w:color="auto" w:fill="ffffff"/>
    </w:rPr>
  </w:style>
  <w:style w:type="paragraph" w:styleId="753">
    <w:name w:val="Основной текст (3)"/>
    <w:basedOn w:val="657"/>
    <w:next w:val="753"/>
    <w:link w:val="752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4">
    <w:name w:val="Основной текст3"/>
    <w:basedOn w:val="657"/>
    <w:next w:val="754"/>
    <w:link w:val="657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5">
    <w:name w:val="1"/>
    <w:basedOn w:val="657"/>
    <w:next w:val="755"/>
    <w:link w:val="657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6">
    <w:name w:val="Цитата"/>
    <w:basedOn w:val="657"/>
    <w:next w:val="756"/>
    <w:link w:val="657"/>
    <w:pPr>
      <w:ind w:left="851" w:right="1274"/>
      <w:jc w:val="center"/>
    </w:pPr>
    <w:rPr>
      <w:b/>
      <w:sz w:val="28"/>
      <w:szCs w:val="20"/>
    </w:rPr>
  </w:style>
  <w:style w:type="paragraph" w:styleId="757">
    <w:name w:val="formattext topleveltext"/>
    <w:basedOn w:val="657"/>
    <w:next w:val="757"/>
    <w:link w:val="657"/>
    <w:pPr>
      <w:spacing w:before="100" w:beforeAutospacing="1" w:after="100" w:afterAutospacing="1"/>
    </w:pPr>
  </w:style>
  <w:style w:type="paragraph" w:styleId="758">
    <w:name w:val="Абзац списка1"/>
    <w:basedOn w:val="657"/>
    <w:next w:val="758"/>
    <w:link w:val="657"/>
    <w:pPr>
      <w:ind w:left="720"/>
      <w:spacing w:line="276" w:lineRule="auto"/>
    </w:pPr>
  </w:style>
  <w:style w:type="paragraph" w:styleId="759">
    <w:name w:val="Standard"/>
    <w:next w:val="759"/>
    <w:link w:val="657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60">
    <w:name w:val="Сетка таблицы2"/>
    <w:basedOn w:val="668"/>
    <w:next w:val="670"/>
    <w:link w:val="657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61">
    <w:name w:val="Сетка таблицы3"/>
    <w:basedOn w:val="668"/>
    <w:next w:val="670"/>
    <w:link w:val="657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2">
    <w:name w:val="Прижатый влево"/>
    <w:basedOn w:val="657"/>
    <w:next w:val="657"/>
    <w:link w:val="657"/>
    <w:rPr>
      <w:rFonts w:ascii="Arial" w:hAnsi="Arial"/>
      <w:sz w:val="20"/>
      <w:szCs w:val="20"/>
    </w:rPr>
  </w:style>
  <w:style w:type="character" w:styleId="763">
    <w:name w:val="Абзац списка Знак,мой Знак"/>
    <w:next w:val="763"/>
    <w:link w:val="673"/>
    <w:uiPriority w:val="34"/>
    <w:rPr>
      <w:sz w:val="24"/>
      <w:szCs w:val="24"/>
    </w:rPr>
  </w:style>
  <w:style w:type="character" w:styleId="944" w:default="1">
    <w:name w:val="Default Paragraph Font"/>
    <w:uiPriority w:val="1"/>
    <w:semiHidden/>
    <w:unhideWhenUsed/>
  </w:style>
  <w:style w:type="numbering" w:styleId="945" w:default="1">
    <w:name w:val="No List"/>
    <w:uiPriority w:val="99"/>
    <w:semiHidden/>
    <w:unhideWhenUsed/>
  </w:style>
  <w:style w:type="table" w:styleId="9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473</cp:revision>
  <dcterms:created xsi:type="dcterms:W3CDTF">2020-03-19T03:57:00Z</dcterms:created>
  <dcterms:modified xsi:type="dcterms:W3CDTF">2023-02-14T03:32:00Z</dcterms:modified>
  <cp:version>983040</cp:version>
</cp:coreProperties>
</file>