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8080"/>
        <w:gridCol w:w="1701"/>
        <w:gridCol w:w="42"/>
        <w:gridCol w:w="222"/>
        <w:gridCol w:w="14"/>
      </w:tblGrid>
      <w:tr w:rsidR="009727A9">
        <w:trPr>
          <w:gridAfter w:val="1"/>
          <w:wAfter w:w="14" w:type="dxa"/>
          <w:trHeight w:val="3930"/>
        </w:trPr>
        <w:tc>
          <w:tcPr>
            <w:tcW w:w="10045" w:type="dxa"/>
            <w:gridSpan w:val="4"/>
          </w:tcPr>
          <w:p w:rsidR="009727A9" w:rsidRDefault="00D31E71">
            <w:pPr>
              <w:keepNext/>
              <w:tabs>
                <w:tab w:val="clear" w:pos="709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auto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auto"/>
                <w:szCs w:val="20"/>
                <w:lang w:eastAsia="ru-RU"/>
              </w:rPr>
              <w:drawing>
                <wp:inline distT="0" distB="0" distL="0" distR="0">
                  <wp:extent cx="542925" cy="685800"/>
                  <wp:effectExtent l="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7A9" w:rsidRDefault="009727A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9727A9" w:rsidRDefault="00D31E71">
            <w:pPr>
              <w:tabs>
                <w:tab w:val="clear" w:pos="709"/>
              </w:tabs>
              <w:spacing w:before="240" w:after="6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auto"/>
                <w:sz w:val="36"/>
                <w:szCs w:val="36"/>
                <w:lang w:eastAsia="ru-RU"/>
              </w:rPr>
              <w:t>АДМИНИСТРАЦИЯ ГОРОДА СОСНОВОБОРСКА</w:t>
            </w:r>
          </w:p>
          <w:p w:rsidR="009727A9" w:rsidRDefault="009727A9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9727A9" w:rsidRDefault="009727A9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9727A9" w:rsidRDefault="009727A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9727A9" w:rsidRDefault="009727A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9727A9" w:rsidRDefault="00D31E71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  <w:t>ПОСТАНОВЛЕНИЕ</w:t>
            </w:r>
          </w:p>
          <w:p w:rsidR="009727A9" w:rsidRDefault="009727A9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9727A9" w:rsidRDefault="009727A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-113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21 марта 2023                                                                                                                  № 399</w:t>
            </w:r>
          </w:p>
          <w:p w:rsidR="009727A9" w:rsidRDefault="009727A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9727A9">
        <w:tc>
          <w:tcPr>
            <w:tcW w:w="9823" w:type="dxa"/>
            <w:gridSpan w:val="3"/>
          </w:tcPr>
          <w:p w:rsidR="009727A9" w:rsidRDefault="009727A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auto"/>
                <w:lang w:eastAsia="ru-RU"/>
              </w:rPr>
            </w:pPr>
          </w:p>
        </w:tc>
        <w:tc>
          <w:tcPr>
            <w:tcW w:w="236" w:type="dxa"/>
            <w:gridSpan w:val="2"/>
          </w:tcPr>
          <w:p w:rsidR="009727A9" w:rsidRDefault="009727A9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9727A9">
        <w:trPr>
          <w:gridAfter w:val="3"/>
          <w:wAfter w:w="278" w:type="dxa"/>
          <w:trHeight w:val="1126"/>
        </w:trPr>
        <w:tc>
          <w:tcPr>
            <w:tcW w:w="8080" w:type="dxa"/>
          </w:tcPr>
          <w:p w:rsidR="009727A9" w:rsidRDefault="009727A9">
            <w:pPr>
              <w:tabs>
                <w:tab w:val="clear" w:pos="709"/>
                <w:tab w:val="left" w:pos="3390"/>
              </w:tabs>
              <w:spacing w:after="0" w:line="240" w:lineRule="auto"/>
              <w:ind w:right="3003" w:firstLine="426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9727A9" w:rsidRDefault="00D31E71">
            <w:pPr>
              <w:tabs>
                <w:tab w:val="clear" w:pos="709"/>
                <w:tab w:val="left" w:pos="3390"/>
              </w:tabs>
              <w:spacing w:after="0" w:line="240" w:lineRule="auto"/>
              <w:ind w:right="3003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8"/>
                <w:lang w:eastAsia="ru-RU"/>
              </w:rPr>
              <w:t>Об утверждении описания прилегающей территории земельного участка с кадастровым номером 24:04:0301008:4244</w:t>
            </w:r>
          </w:p>
        </w:tc>
        <w:tc>
          <w:tcPr>
            <w:tcW w:w="1701" w:type="dxa"/>
          </w:tcPr>
          <w:p w:rsidR="009727A9" w:rsidRDefault="009727A9">
            <w:pPr>
              <w:tabs>
                <w:tab w:val="clear" w:pos="709"/>
              </w:tabs>
              <w:spacing w:after="0" w:line="240" w:lineRule="auto"/>
              <w:ind w:firstLine="426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</w:p>
        </w:tc>
      </w:tr>
    </w:tbl>
    <w:p w:rsidR="009727A9" w:rsidRDefault="009727A9">
      <w:pPr>
        <w:tabs>
          <w:tab w:val="clear" w:pos="709"/>
          <w:tab w:val="left" w:pos="284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</w:p>
    <w:p w:rsidR="009727A9" w:rsidRDefault="00D31E71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 соответствии с пунктом 37 статьи 1, статьей 55.25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Градостроительного кодекса Российской Федерации, Законом Красноярского края от 23.05.2019 №7-2784 «О порядке определения границ прилегающих территорий в Красноярском крае», решениями Сосновоборского городского Совета депутатов от 22.08.2018 №32/131-р «Об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утверждении Правил благоустройства территории муниципального образования город Сосновоборск», от 07.09.2020 №57/226-р «О внесении изменений в решение Сосновоборского городского Совета депутатов от 22.08.2018 №32/131-р «Об утверждении Правил благоустройства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территории муниципального образования город Сосновоборск»», руководствуясь статьями 26, 38 Устава города Сосновоборска Красноярского края, </w:t>
      </w:r>
    </w:p>
    <w:p w:rsidR="009727A9" w:rsidRDefault="009727A9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9727A9" w:rsidRDefault="00D31E71">
      <w:pPr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ПОСТАНОВЛЯЮ</w:t>
      </w:r>
    </w:p>
    <w:p w:rsidR="009727A9" w:rsidRDefault="009727A9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</w:p>
    <w:p w:rsidR="009727A9" w:rsidRDefault="00D31E71">
      <w:pPr>
        <w:numPr>
          <w:ilvl w:val="0"/>
          <w:numId w:val="6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Утвердить описание прилегающей территории, общей площадью 226 ± 5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., местоположение установлено 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тносительно ориентира, почтовый адрес ориентира: Красноярский край, г. Сосновоборск (прилагается).</w:t>
      </w:r>
    </w:p>
    <w:p w:rsidR="009727A9" w:rsidRDefault="00D31E71">
      <w:pPr>
        <w:tabs>
          <w:tab w:val="clear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Объект, по отношению к которому устанавливается прилегающая территория: земельный участок с кадастровым номером 24:04:0301008:4244. Правообладатель (правообл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адатели): ______________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, 24:04:0301008:__________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от 20.09.2021.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</w:p>
    <w:p w:rsidR="009727A9" w:rsidRDefault="00D31E71">
      <w:pPr>
        <w:numPr>
          <w:ilvl w:val="0"/>
          <w:numId w:val="8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bookmarkStart w:id="0" w:name="_Hlk81206603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Контроль за исполнением постановления возложить на заместителя Главы города по вопросам жизнеобеспечения (Д.В. Иванов).</w:t>
      </w:r>
      <w:bookmarkEnd w:id="0"/>
    </w:p>
    <w:p w:rsidR="009727A9" w:rsidRDefault="00D31E71">
      <w:pPr>
        <w:numPr>
          <w:ilvl w:val="0"/>
          <w:numId w:val="8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9727A9" w:rsidRDefault="009727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9727A9" w:rsidRDefault="009727A9">
      <w:pPr>
        <w:tabs>
          <w:tab w:val="clear" w:pos="709"/>
        </w:tabs>
        <w:spacing w:after="0" w:line="240" w:lineRule="auto"/>
        <w:ind w:firstLine="709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9727A9" w:rsidRDefault="009727A9">
      <w:pPr>
        <w:tabs>
          <w:tab w:val="clear" w:pos="709"/>
        </w:tabs>
        <w:spacing w:after="0" w:line="240" w:lineRule="auto"/>
        <w:ind w:firstLine="567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9727A9" w:rsidRDefault="00D31E71">
      <w:pPr>
        <w:tabs>
          <w:tab w:val="clear" w:pos="709"/>
          <w:tab w:val="left" w:pos="284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6"/>
          <w:szCs w:val="26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И.о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 Главы города Сосновоборска                                                          Д.В. Иванов</w:t>
      </w:r>
    </w:p>
    <w:p w:rsidR="009727A9" w:rsidRDefault="009727A9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sectPr w:rsidR="009727A9">
          <w:pgSz w:w="11906" w:h="16838"/>
          <w:pgMar w:top="510" w:right="851" w:bottom="397" w:left="1418" w:header="425" w:footer="709" w:gutter="0"/>
          <w:cols w:space="708"/>
          <w:docGrid w:linePitch="360"/>
        </w:sectPr>
      </w:pPr>
    </w:p>
    <w:p w:rsidR="009727A9" w:rsidRDefault="009727A9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9727A9" w:rsidRDefault="00D31E71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 xml:space="preserve">Приложение </w:t>
      </w:r>
    </w:p>
    <w:p w:rsidR="009727A9" w:rsidRDefault="00D31E71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к постановлению администрации города Сосновоборска</w:t>
      </w:r>
    </w:p>
    <w:p w:rsidR="009727A9" w:rsidRDefault="00D31E71">
      <w:pPr>
        <w:widowControl w:val="0"/>
        <w:ind w:left="2410"/>
        <w:jc w:val="right"/>
      </w:pPr>
      <w:r>
        <w:rPr>
          <w:sz w:val="20"/>
          <w:szCs w:val="20"/>
        </w:rPr>
        <w:t>21 марта _2023 г. №399</w:t>
      </w:r>
    </w:p>
    <w:p w:rsidR="009727A9" w:rsidRDefault="009727A9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</w:p>
    <w:p w:rsidR="009727A9" w:rsidRDefault="00D31E71">
      <w:pPr>
        <w:widowControl w:val="0"/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</w:p>
    <w:p w:rsidR="009727A9" w:rsidRDefault="009727A9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9727A9" w:rsidRDefault="009727A9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9727A9" w:rsidRDefault="00D31E71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ОПИСАНИЕ ПРИЛЕГАЮЩЕЙ ТЕРРИТОРИИ</w:t>
      </w:r>
    </w:p>
    <w:p w:rsidR="009727A9" w:rsidRDefault="009727A9">
      <w:pPr>
        <w:widowControl w:val="0"/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9727A9" w:rsidRDefault="00D31E71">
      <w:pPr>
        <w:widowControl w:val="0"/>
        <w:numPr>
          <w:ilvl w:val="3"/>
          <w:numId w:val="7"/>
        </w:numPr>
        <w:tabs>
          <w:tab w:val="clear" w:pos="709"/>
        </w:tabs>
        <w:spacing w:after="160" w:line="256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Местоположение прилегающей территории (адресные ориентиры):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Красноярский край, г. Сосновоборск.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9727A9" w:rsidRDefault="00D31E71">
      <w:pPr>
        <w:widowControl w:val="0"/>
        <w:numPr>
          <w:ilvl w:val="3"/>
          <w:numId w:val="7"/>
        </w:numPr>
        <w:tabs>
          <w:tab w:val="clear" w:pos="709"/>
        </w:tabs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Кадастровый  номер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объекта,  по  отношению  к которому устанавливается прилегающая территория: 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24:04:0301008:4244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9727A9" w:rsidRDefault="00D31E71">
      <w:pPr>
        <w:widowControl w:val="0"/>
        <w:numPr>
          <w:ilvl w:val="3"/>
          <w:numId w:val="7"/>
        </w:numPr>
        <w:tabs>
          <w:tab w:val="clear" w:pos="709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Сведения  о  собственнике  и  (или)  ином  законном  владельце  здания, строения, сооружения, земельного участка, а также уполномоченном лице: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Правообла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датель (правообладатели): ____________________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, 24:04:0301008:____________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от  20.09.2021г.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9727A9" w:rsidRDefault="00D31E71">
      <w:pPr>
        <w:widowControl w:val="0"/>
        <w:numPr>
          <w:ilvl w:val="3"/>
          <w:numId w:val="7"/>
        </w:numPr>
        <w:tabs>
          <w:tab w:val="clear" w:pos="709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Площадь прилегающей территории: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226 ± 5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9727A9" w:rsidRDefault="00D31E71">
      <w:pPr>
        <w:widowControl w:val="0"/>
        <w:tabs>
          <w:tab w:val="clear" w:pos="709"/>
        </w:tabs>
        <w:spacing w:after="0" w:line="240" w:lineRule="auto"/>
        <w:ind w:left="928"/>
        <w:contextualSpacing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2829"/>
        <w:gridCol w:w="3549"/>
      </w:tblGrid>
      <w:tr w:rsidR="009727A9">
        <w:trPr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Координаты, м </w:t>
            </w:r>
          </w:p>
        </w:tc>
      </w:tr>
      <w:tr w:rsidR="009727A9">
        <w:trPr>
          <w:trHeight w:val="20"/>
          <w:jc w:val="center"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9727A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Y</w:t>
            </w:r>
          </w:p>
        </w:tc>
      </w:tr>
      <w:tr w:rsidR="009727A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643307.16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126233.25</w:t>
            </w:r>
          </w:p>
        </w:tc>
      </w:tr>
      <w:tr w:rsidR="009727A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643312.98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126237.97</w:t>
            </w:r>
          </w:p>
        </w:tc>
      </w:tr>
      <w:tr w:rsidR="009727A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643295.74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126257.66</w:t>
            </w:r>
          </w:p>
        </w:tc>
      </w:tr>
      <w:tr w:rsidR="009727A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643293.09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126260.69</w:t>
            </w:r>
          </w:p>
        </w:tc>
      </w:tr>
      <w:tr w:rsidR="009727A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643287.41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126255.72</w:t>
            </w:r>
          </w:p>
        </w:tc>
      </w:tr>
      <w:tr w:rsidR="009727A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643307.16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126233.25</w:t>
            </w:r>
          </w:p>
        </w:tc>
      </w:tr>
    </w:tbl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  <w:bookmarkStart w:id="1" w:name="_GoBack"/>
      <w:bookmarkEnd w:id="1"/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11"/>
        <w:gridCol w:w="6993"/>
      </w:tblGrid>
      <w:tr w:rsidR="009727A9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lastRenderedPageBreak/>
              <w:t>Графическая часть</w:t>
            </w:r>
          </w:p>
        </w:tc>
      </w:tr>
      <w:tr w:rsidR="009727A9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Arial" w:eastAsia="Times New Roman" w:hAnsi="Arial"/>
                <w:color w:val="auto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drawing>
                <wp:inline distT="0" distB="0" distL="0" distR="0">
                  <wp:extent cx="6477000" cy="6124575"/>
                  <wp:effectExtent l="0" t="0" r="0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7A9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Условные обозначения</w:t>
            </w:r>
          </w:p>
        </w:tc>
      </w:tr>
      <w:tr w:rsidR="009727A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_______</w:t>
            </w: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</w:rPr>
              <w:t>___</w:t>
            </w: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прилегающей территории</w:t>
            </w:r>
          </w:p>
        </w:tc>
      </w:tr>
      <w:tr w:rsidR="009727A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162560</wp:posOffset>
                      </wp:positionV>
                      <wp:extent cx="45085" cy="45085"/>
                      <wp:effectExtent l="10795" t="5080" r="28575" b="2667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ED7D31"/>
                              </a:solidFill>
                              <a:ln w="31750">
                                <a:solidFill>
                                  <a:srgbClr val="ED7D31"/>
                                </a:solidFill>
                                <a:miter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1544148" id="Овал 3" o:spid="_x0000_s1026" style="position:absolute;margin-left:0;margin-top:12.8pt;width:3.55pt;height:3.55pt;flip:x;z-index:251659264;visibility:visible;mso-wrap-style:square;mso-wrap-distance-left:9pt;mso-wrap-distance-top:0;mso-wrap-distance-right:9pt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" fillcolor="#ed7d31" strokecolor="#ed7d31" strokeweight="2.5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поворотная точка границ прилегающей территории</w:t>
            </w:r>
          </w:p>
        </w:tc>
      </w:tr>
      <w:tr w:rsidR="009727A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</w:rPr>
              <w:t>24:04:0301008:4244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9727A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24: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04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: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квартал</w:t>
            </w:r>
          </w:p>
        </w:tc>
      </w:tr>
      <w:tr w:rsidR="009727A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кадастрового квартала</w:t>
            </w:r>
          </w:p>
        </w:tc>
      </w:tr>
      <w:tr w:rsidR="009727A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границы объектов, расположенных на прилегающей территории</w:t>
            </w:r>
          </w:p>
        </w:tc>
      </w:tr>
      <w:tr w:rsidR="009727A9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7A9" w:rsidRDefault="00D31E71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Масштаб 1:500</w:t>
            </w:r>
          </w:p>
        </w:tc>
      </w:tr>
    </w:tbl>
    <w:p w:rsidR="009727A9" w:rsidRDefault="009727A9">
      <w:pPr>
        <w:tabs>
          <w:tab w:val="clear" w:pos="709"/>
        </w:tabs>
        <w:spacing w:after="0" w:line="240" w:lineRule="auto"/>
        <w:rPr>
          <w:rFonts w:ascii="Arial" w:eastAsia="Times New Roman" w:hAnsi="Arial"/>
          <w:color w:val="auto"/>
          <w:sz w:val="20"/>
          <w:szCs w:val="20"/>
          <w:lang w:eastAsia="ru-RU"/>
        </w:rPr>
      </w:pPr>
    </w:p>
    <w:p w:rsidR="009727A9" w:rsidRDefault="009727A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sectPr w:rsidR="009727A9">
      <w:pgSz w:w="11906" w:h="16838"/>
      <w:pgMar w:top="709" w:right="707" w:bottom="426" w:left="1134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727A9" w:rsidRDefault="00D31E71">
      <w:pPr>
        <w:spacing w:after="0" w:line="240" w:lineRule="auto"/>
      </w:pPr>
      <w:r>
        <w:separator/>
      </w:r>
    </w:p>
  </w:endnote>
  <w:endnote w:type="continuationSeparator" w:id="0">
    <w:p w:rsidR="009727A9" w:rsidRDefault="00D31E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DejaVu Sans"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727A9" w:rsidRDefault="00D31E71">
      <w:pPr>
        <w:spacing w:after="0" w:line="240" w:lineRule="auto"/>
      </w:pPr>
      <w:r>
        <w:separator/>
      </w:r>
    </w:p>
  </w:footnote>
  <w:footnote w:type="continuationSeparator" w:id="0">
    <w:p w:rsidR="009727A9" w:rsidRDefault="00D31E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933E8B"/>
    <w:multiLevelType w:val="multilevel"/>
    <w:tmpl w:val="8D36C5F2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8659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</w:lvl>
  </w:abstractNum>
  <w:abstractNum w:abstractNumId="1" w15:restartNumberingAfterBreak="0">
    <w:nsid w:val="163C1ED4"/>
    <w:multiLevelType w:val="hybridMultilevel"/>
    <w:tmpl w:val="C752438E"/>
    <w:lvl w:ilvl="0" w:tplc="186C3788">
      <w:start w:val="2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 w:tplc="BA54CE36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 w:tplc="89B2F0C4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 w:tplc="59440EFA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 w:tplc="D57ED8AE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 w:tplc="2C148442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 w:tplc="4190BF32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 w:tplc="86CE150C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 w:tplc="D1EA9C36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2" w15:restartNumberingAfterBreak="0">
    <w:nsid w:val="23E41415"/>
    <w:multiLevelType w:val="hybridMultilevel"/>
    <w:tmpl w:val="610A2A9A"/>
    <w:lvl w:ilvl="0" w:tplc="BCCEBAF4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CDD02C14">
      <w:start w:val="1"/>
      <w:numFmt w:val="lowerLetter"/>
      <w:lvlText w:val="%2."/>
      <w:lvlJc w:val="left"/>
      <w:pPr>
        <w:ind w:left="1440" w:hanging="360"/>
      </w:pPr>
    </w:lvl>
    <w:lvl w:ilvl="2" w:tplc="4D7C1B14">
      <w:start w:val="1"/>
      <w:numFmt w:val="lowerRoman"/>
      <w:lvlText w:val="%3."/>
      <w:lvlJc w:val="right"/>
      <w:pPr>
        <w:ind w:left="2160" w:hanging="180"/>
      </w:pPr>
    </w:lvl>
    <w:lvl w:ilvl="3" w:tplc="11CE749E">
      <w:start w:val="1"/>
      <w:numFmt w:val="decimal"/>
      <w:lvlText w:val="%4."/>
      <w:lvlJc w:val="left"/>
      <w:pPr>
        <w:ind w:left="1070" w:hanging="360"/>
      </w:pPr>
      <w:rPr>
        <w:rFonts w:hint="default"/>
        <w:color w:val="auto"/>
        <w:u w:val="none"/>
      </w:rPr>
    </w:lvl>
    <w:lvl w:ilvl="4" w:tplc="4B7414D0">
      <w:start w:val="1"/>
      <w:numFmt w:val="lowerLetter"/>
      <w:lvlText w:val="%5."/>
      <w:lvlJc w:val="left"/>
      <w:pPr>
        <w:ind w:left="3600" w:hanging="360"/>
      </w:pPr>
    </w:lvl>
    <w:lvl w:ilvl="5" w:tplc="C400D288">
      <w:start w:val="1"/>
      <w:numFmt w:val="lowerRoman"/>
      <w:lvlText w:val="%6."/>
      <w:lvlJc w:val="right"/>
      <w:pPr>
        <w:ind w:left="4320" w:hanging="180"/>
      </w:pPr>
    </w:lvl>
    <w:lvl w:ilvl="6" w:tplc="22A0B202">
      <w:start w:val="1"/>
      <w:numFmt w:val="decimal"/>
      <w:lvlText w:val="%7."/>
      <w:lvlJc w:val="left"/>
      <w:pPr>
        <w:ind w:left="5040" w:hanging="360"/>
      </w:pPr>
    </w:lvl>
    <w:lvl w:ilvl="7" w:tplc="738E7E80">
      <w:start w:val="1"/>
      <w:numFmt w:val="lowerLetter"/>
      <w:lvlText w:val="%8."/>
      <w:lvlJc w:val="left"/>
      <w:pPr>
        <w:ind w:left="5760" w:hanging="360"/>
      </w:pPr>
    </w:lvl>
    <w:lvl w:ilvl="8" w:tplc="7772C17E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1F5C98"/>
    <w:multiLevelType w:val="hybridMultilevel"/>
    <w:tmpl w:val="1D34CB42"/>
    <w:lvl w:ilvl="0" w:tplc="1A80F74C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B5F2921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0264FE5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F6FCDAF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D9B6B1B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3078B69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FF98F2B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CB3A226A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B98CDA1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4" w15:restartNumberingAfterBreak="0">
    <w:nsid w:val="29F84310"/>
    <w:multiLevelType w:val="hybridMultilevel"/>
    <w:tmpl w:val="F640BD46"/>
    <w:lvl w:ilvl="0" w:tplc="C7963A1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u w:val="none"/>
      </w:rPr>
    </w:lvl>
    <w:lvl w:ilvl="1" w:tplc="05A85712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DDA823F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71683CA4">
      <w:start w:val="1"/>
      <w:numFmt w:val="decimal"/>
      <w:lvlText w:val="%4."/>
      <w:lvlJc w:val="left"/>
      <w:pPr>
        <w:tabs>
          <w:tab w:val="num" w:pos="0"/>
        </w:tabs>
        <w:ind w:left="1070" w:hanging="360"/>
      </w:pPr>
      <w:rPr>
        <w:color w:val="000000"/>
        <w:u w:val="none"/>
      </w:rPr>
    </w:lvl>
    <w:lvl w:ilvl="4" w:tplc="F2E85046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1A80FFB8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FE50C852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7938EF42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67883294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4B3279FC"/>
    <w:multiLevelType w:val="hybridMultilevel"/>
    <w:tmpl w:val="34BA4282"/>
    <w:lvl w:ilvl="0" w:tplc="08C8416E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6F6E3E78">
      <w:start w:val="1"/>
      <w:numFmt w:val="lowerLetter"/>
      <w:lvlText w:val="%2."/>
      <w:lvlJc w:val="left"/>
      <w:pPr>
        <w:ind w:left="1789" w:hanging="360"/>
      </w:pPr>
    </w:lvl>
    <w:lvl w:ilvl="2" w:tplc="D636706C">
      <w:start w:val="1"/>
      <w:numFmt w:val="lowerRoman"/>
      <w:lvlText w:val="%3."/>
      <w:lvlJc w:val="right"/>
      <w:pPr>
        <w:ind w:left="2509" w:hanging="180"/>
      </w:pPr>
    </w:lvl>
    <w:lvl w:ilvl="3" w:tplc="740ECB9E">
      <w:start w:val="1"/>
      <w:numFmt w:val="decimal"/>
      <w:lvlText w:val="%4."/>
      <w:lvlJc w:val="left"/>
      <w:pPr>
        <w:ind w:left="3229" w:hanging="360"/>
      </w:pPr>
    </w:lvl>
    <w:lvl w:ilvl="4" w:tplc="E806CE5C">
      <w:start w:val="1"/>
      <w:numFmt w:val="lowerLetter"/>
      <w:lvlText w:val="%5."/>
      <w:lvlJc w:val="left"/>
      <w:pPr>
        <w:ind w:left="3949" w:hanging="360"/>
      </w:pPr>
    </w:lvl>
    <w:lvl w:ilvl="5" w:tplc="4FD2A830">
      <w:start w:val="1"/>
      <w:numFmt w:val="lowerRoman"/>
      <w:lvlText w:val="%6."/>
      <w:lvlJc w:val="right"/>
      <w:pPr>
        <w:ind w:left="4669" w:hanging="180"/>
      </w:pPr>
    </w:lvl>
    <w:lvl w:ilvl="6" w:tplc="AC1A0366">
      <w:start w:val="1"/>
      <w:numFmt w:val="decimal"/>
      <w:lvlText w:val="%7."/>
      <w:lvlJc w:val="left"/>
      <w:pPr>
        <w:ind w:left="5389" w:hanging="360"/>
      </w:pPr>
    </w:lvl>
    <w:lvl w:ilvl="7" w:tplc="BE1E18DC">
      <w:start w:val="1"/>
      <w:numFmt w:val="lowerLetter"/>
      <w:lvlText w:val="%8."/>
      <w:lvlJc w:val="left"/>
      <w:pPr>
        <w:ind w:left="6109" w:hanging="360"/>
      </w:pPr>
    </w:lvl>
    <w:lvl w:ilvl="8" w:tplc="3574FA78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64E56EDE"/>
    <w:multiLevelType w:val="multilevel"/>
    <w:tmpl w:val="7876E9F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5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4"/>
    <w:lvlOverride w:ilvl="3">
      <w:startOverride w:val="1"/>
    </w:lvlOverride>
  </w:num>
  <w:num w:numId="6">
    <w:abstractNumId w:val="6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727A9"/>
    <w:rsid w:val="009727A9"/>
    <w:rsid w:val="00D31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62664E"/>
  <w15:docId w15:val="{8B54583B-B033-4DB8-A49C-7902F5958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NSimSun" w:hAnsi="Times New Roman" w:cs="Arial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paragraph" w:styleId="1">
    <w:name w:val="heading 1"/>
    <w:basedOn w:val="a"/>
    <w:qFormat/>
    <w:pPr>
      <w:keepNext/>
      <w:jc w:val="center"/>
      <w:outlineLvl w:val="0"/>
    </w:pPr>
    <w:rPr>
      <w:b/>
      <w:szCs w:val="20"/>
    </w:rPr>
  </w:style>
  <w:style w:type="paragraph" w:styleId="2">
    <w:name w:val="heading 2"/>
    <w:basedOn w:val="a"/>
    <w:uiPriority w:val="9"/>
    <w:unhideWhenUsed/>
    <w:qFormat/>
    <w:pPr>
      <w:keepNext/>
      <w:spacing w:before="240" w:after="60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3">
    <w:name w:val="heading 3"/>
    <w:basedOn w:val="a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/>
    </w:rPr>
  </w:style>
  <w:style w:type="paragraph" w:styleId="4">
    <w:name w:val="heading 4"/>
    <w:basedOn w:val="a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eastAsia="Times New Roman" w:cs="Times New Roman"/>
      <w:b/>
      <w:bCs/>
      <w:sz w:val="28"/>
      <w:szCs w:val="28"/>
    </w:rPr>
  </w:style>
  <w:style w:type="paragraph" w:styleId="5">
    <w:name w:val="heading 5"/>
    <w:basedOn w:val="a"/>
    <w:uiPriority w:val="9"/>
    <w:unhideWhenUsed/>
    <w:qFormat/>
    <w:pPr>
      <w:spacing w:before="240" w:after="60" w:line="276" w:lineRule="auto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uiPriority w:val="9"/>
    <w:semiHidden/>
    <w:unhideWhenUsed/>
    <w:qFormat/>
    <w:pPr>
      <w:spacing w:before="240" w:after="60" w:line="276" w:lineRule="auto"/>
      <w:outlineLvl w:val="5"/>
    </w:pPr>
    <w:rPr>
      <w:rFonts w:eastAsia="Times New Roman" w:cs="Times New Roman"/>
      <w:b/>
      <w:bCs/>
    </w:rPr>
  </w:style>
  <w:style w:type="paragraph" w:styleId="7">
    <w:name w:val="heading 7"/>
    <w:basedOn w:val="a"/>
    <w:uiPriority w:val="9"/>
    <w:semiHidden/>
    <w:unhideWhenUsed/>
    <w:qFormat/>
    <w:pPr>
      <w:spacing w:before="240" w:after="60" w:line="276" w:lineRule="auto"/>
      <w:outlineLvl w:val="6"/>
    </w:pPr>
    <w:rPr>
      <w:rFonts w:eastAsia="Times New Roman" w:cs="Times New Roman"/>
    </w:rPr>
  </w:style>
  <w:style w:type="paragraph" w:styleId="8">
    <w:name w:val="heading 8"/>
    <w:basedOn w:val="a"/>
    <w:uiPriority w:val="9"/>
    <w:semiHidden/>
    <w:unhideWhenUsed/>
    <w:qFormat/>
    <w:pPr>
      <w:spacing w:before="240" w:after="60" w:line="276" w:lineRule="auto"/>
      <w:outlineLvl w:val="7"/>
    </w:pPr>
    <w:rPr>
      <w:rFonts w:eastAsia="Times New Roman" w:cs="Times New Roman"/>
      <w:i/>
      <w:iCs/>
    </w:rPr>
  </w:style>
  <w:style w:type="paragraph" w:styleId="9">
    <w:name w:val="heading 9"/>
    <w:basedOn w:val="a"/>
    <w:uiPriority w:val="9"/>
    <w:semiHidden/>
    <w:unhideWhenUsed/>
    <w:qFormat/>
    <w:pPr>
      <w:spacing w:before="240" w:after="60" w:line="276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0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0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0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0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0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customStyle="1" w:styleId="Heading1Char">
    <w:name w:val="Heading 1 Char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qFormat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qFormat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qFormat/>
    <w:rPr>
      <w:sz w:val="48"/>
      <w:szCs w:val="48"/>
    </w:rPr>
  </w:style>
  <w:style w:type="character" w:customStyle="1" w:styleId="SubtitleChar">
    <w:name w:val="Subtitle Char"/>
    <w:uiPriority w:val="11"/>
    <w:qFormat/>
    <w:rPr>
      <w:sz w:val="24"/>
      <w:szCs w:val="24"/>
    </w:rPr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HeaderChar">
    <w:name w:val="Header Char"/>
    <w:uiPriority w:val="99"/>
    <w:qFormat/>
  </w:style>
  <w:style w:type="character" w:customStyle="1" w:styleId="FooterChar">
    <w:name w:val="Footer Char"/>
    <w:uiPriority w:val="99"/>
    <w:qFormat/>
  </w:style>
  <w:style w:type="character" w:customStyle="1" w:styleId="CaptionChar">
    <w:name w:val="Caption Char"/>
    <w:uiPriority w:val="99"/>
    <w:qFormat/>
  </w:style>
  <w:style w:type="character" w:styleId="a4">
    <w:name w:val="Hyperlink"/>
    <w:uiPriority w:val="99"/>
    <w:qFormat/>
    <w:rPr>
      <w:color w:val="0000FF"/>
      <w:u w:val="single"/>
    </w:rPr>
  </w:style>
  <w:style w:type="character" w:customStyle="1" w:styleId="FootnoteTextChar">
    <w:name w:val="Footnote Text Char"/>
    <w:uiPriority w:val="99"/>
    <w:qFormat/>
    <w:rPr>
      <w:sz w:val="18"/>
    </w:rPr>
  </w:style>
  <w:style w:type="character" w:customStyle="1" w:styleId="a5">
    <w:name w:val="Символ сноски"/>
    <w:uiPriority w:val="99"/>
    <w:unhideWhenUsed/>
    <w:qFormat/>
    <w:rPr>
      <w:vertAlign w:val="superscript"/>
    </w:rPr>
  </w:style>
  <w:style w:type="character" w:styleId="a6">
    <w:name w:val="footnote reference"/>
    <w:uiPriority w:val="99"/>
    <w:unhideWhenUsed/>
    <w:qFormat/>
    <w:rPr>
      <w:vertAlign w:val="superscript"/>
    </w:rPr>
  </w:style>
  <w:style w:type="character" w:customStyle="1" w:styleId="EndnoteTextChar">
    <w:name w:val="Endnote Text Char"/>
    <w:uiPriority w:val="99"/>
    <w:qFormat/>
    <w:rPr>
      <w:sz w:val="20"/>
    </w:rPr>
  </w:style>
  <w:style w:type="character" w:customStyle="1" w:styleId="a7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a8">
    <w:name w:val="endnote reference"/>
    <w:rPr>
      <w:vertAlign w:val="superscript"/>
    </w:rPr>
  </w:style>
  <w:style w:type="character" w:customStyle="1" w:styleId="a9">
    <w:name w:val="Основной текст с отступом Знак"/>
    <w:uiPriority w:val="99"/>
    <w:qFormat/>
    <w:rPr>
      <w:sz w:val="24"/>
      <w:szCs w:val="24"/>
      <w:lang w:val="en-US" w:eastAsia="en-US"/>
    </w:rPr>
  </w:style>
  <w:style w:type="character" w:customStyle="1" w:styleId="aa">
    <w:name w:val="Основной текст Знак"/>
    <w:uiPriority w:val="99"/>
    <w:qFormat/>
    <w:rPr>
      <w:sz w:val="24"/>
      <w:szCs w:val="24"/>
    </w:rPr>
  </w:style>
  <w:style w:type="character" w:customStyle="1" w:styleId="ab">
    <w:name w:val="Основной текст_"/>
    <w:qFormat/>
    <w:rPr>
      <w:sz w:val="27"/>
      <w:szCs w:val="27"/>
      <w:shd w:val="clear" w:color="auto" w:fill="FFFFFF"/>
    </w:rPr>
  </w:style>
  <w:style w:type="character" w:customStyle="1" w:styleId="31">
    <w:name w:val="Заголовок 3 Знак"/>
    <w:qFormat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">
    <w:name w:val="ConsPlusNormal Знак"/>
    <w:qFormat/>
    <w:rPr>
      <w:sz w:val="24"/>
      <w:szCs w:val="24"/>
    </w:rPr>
  </w:style>
  <w:style w:type="character" w:customStyle="1" w:styleId="ac">
    <w:name w:val="Название Знак"/>
    <w:qFormat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d">
    <w:name w:val="Заголовок Знак"/>
    <w:uiPriority w:val="10"/>
    <w:qFormat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1">
    <w:name w:val="Заголовок №2_"/>
    <w:qFormat/>
    <w:rPr>
      <w:sz w:val="19"/>
      <w:szCs w:val="19"/>
      <w:shd w:val="clear" w:color="auto" w:fill="FFFFFF"/>
    </w:rPr>
  </w:style>
  <w:style w:type="character" w:customStyle="1" w:styleId="0pt">
    <w:name w:val="Основной текст + Интервал 0 pt"/>
    <w:qFormat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character" w:customStyle="1" w:styleId="11">
    <w:name w:val="Заголовок 1 Знак"/>
    <w:qFormat/>
    <w:rPr>
      <w:b/>
      <w:sz w:val="22"/>
    </w:rPr>
  </w:style>
  <w:style w:type="character" w:styleId="ae">
    <w:name w:val="Strong"/>
    <w:uiPriority w:val="22"/>
    <w:qFormat/>
    <w:rPr>
      <w:b/>
      <w:bCs/>
    </w:rPr>
  </w:style>
  <w:style w:type="character" w:customStyle="1" w:styleId="22">
    <w:name w:val="Заголовок 2 Знак"/>
    <w:uiPriority w:val="9"/>
    <w:qFormat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23">
    <w:name w:val="Основной текст 2 Знак"/>
    <w:semiHidden/>
    <w:qFormat/>
    <w:rPr>
      <w:sz w:val="24"/>
      <w:szCs w:val="24"/>
    </w:rPr>
  </w:style>
  <w:style w:type="character" w:customStyle="1" w:styleId="af">
    <w:name w:val="Верх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0">
    <w:name w:val="Ниж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1">
    <w:name w:val="Текст выноски Знак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41">
    <w:name w:val="Заголовок 4 Знак"/>
    <w:uiPriority w:val="9"/>
    <w:semiHidden/>
    <w:qFormat/>
    <w:rPr>
      <w:rFonts w:ascii="Calibri" w:hAnsi="Calibri"/>
      <w:b/>
      <w:bCs/>
      <w:sz w:val="28"/>
      <w:szCs w:val="28"/>
    </w:rPr>
  </w:style>
  <w:style w:type="character" w:customStyle="1" w:styleId="51">
    <w:name w:val="Заголовок 5 Знак"/>
    <w:uiPriority w:val="9"/>
    <w:qFormat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uiPriority w:val="9"/>
    <w:semiHidden/>
    <w:qFormat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uiPriority w:val="9"/>
    <w:semiHidden/>
    <w:qFormat/>
    <w:rPr>
      <w:rFonts w:ascii="Calibri" w:hAnsi="Calibri"/>
      <w:sz w:val="22"/>
      <w:szCs w:val="22"/>
    </w:rPr>
  </w:style>
  <w:style w:type="character" w:customStyle="1" w:styleId="80">
    <w:name w:val="Заголовок 8 Знак"/>
    <w:uiPriority w:val="9"/>
    <w:semiHidden/>
    <w:qFormat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uiPriority w:val="9"/>
    <w:semiHidden/>
    <w:qFormat/>
    <w:rPr>
      <w:rFonts w:ascii="Cambria" w:hAnsi="Cambria"/>
      <w:sz w:val="22"/>
      <w:szCs w:val="22"/>
    </w:rPr>
  </w:style>
  <w:style w:type="character" w:customStyle="1" w:styleId="af2">
    <w:name w:val="Подзаголовок Знак"/>
    <w:uiPriority w:val="11"/>
    <w:qFormat/>
    <w:rPr>
      <w:rFonts w:ascii="Cambria" w:hAnsi="Cambria"/>
      <w:sz w:val="22"/>
      <w:szCs w:val="22"/>
    </w:rPr>
  </w:style>
  <w:style w:type="character" w:styleId="af3">
    <w:name w:val="Emphasis"/>
    <w:uiPriority w:val="20"/>
    <w:qFormat/>
    <w:rPr>
      <w:rFonts w:ascii="Calibri" w:hAnsi="Calibri"/>
      <w:b/>
      <w:i/>
      <w:iCs/>
    </w:rPr>
  </w:style>
  <w:style w:type="character" w:customStyle="1" w:styleId="24">
    <w:name w:val="Цитата 2 Знак"/>
    <w:uiPriority w:val="29"/>
    <w:qFormat/>
    <w:rPr>
      <w:rFonts w:ascii="Calibri" w:hAnsi="Calibri"/>
      <w:i/>
      <w:sz w:val="22"/>
      <w:szCs w:val="22"/>
    </w:rPr>
  </w:style>
  <w:style w:type="character" w:customStyle="1" w:styleId="af4">
    <w:name w:val="Выделенная цитата Знак"/>
    <w:uiPriority w:val="30"/>
    <w:qFormat/>
    <w:rPr>
      <w:rFonts w:ascii="Calibri" w:hAnsi="Calibri"/>
      <w:b/>
      <w:i/>
      <w:sz w:val="22"/>
      <w:szCs w:val="22"/>
    </w:rPr>
  </w:style>
  <w:style w:type="character" w:styleId="af5">
    <w:name w:val="Subtle Emphasis"/>
    <w:uiPriority w:val="19"/>
    <w:qFormat/>
    <w:rPr>
      <w:i/>
      <w:color w:val="5A5A5A"/>
    </w:rPr>
  </w:style>
  <w:style w:type="character" w:styleId="af6">
    <w:name w:val="Intense Emphasis"/>
    <w:uiPriority w:val="21"/>
    <w:qFormat/>
    <w:rPr>
      <w:b/>
      <w:i/>
      <w:sz w:val="24"/>
      <w:szCs w:val="24"/>
      <w:u w:val="single"/>
    </w:rPr>
  </w:style>
  <w:style w:type="character" w:styleId="af7">
    <w:name w:val="Subtle Reference"/>
    <w:uiPriority w:val="31"/>
    <w:qFormat/>
    <w:rPr>
      <w:sz w:val="24"/>
      <w:szCs w:val="24"/>
      <w:u w:val="single"/>
    </w:rPr>
  </w:style>
  <w:style w:type="character" w:styleId="af8">
    <w:name w:val="Intense Reference"/>
    <w:uiPriority w:val="32"/>
    <w:qFormat/>
    <w:rPr>
      <w:b/>
      <w:sz w:val="24"/>
      <w:u w:val="single"/>
    </w:rPr>
  </w:style>
  <w:style w:type="character" w:styleId="af9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character" w:customStyle="1" w:styleId="32">
    <w:name w:val="Основной текст с отступом 3 Знак"/>
    <w:qFormat/>
    <w:rPr>
      <w:sz w:val="16"/>
      <w:szCs w:val="16"/>
    </w:rPr>
  </w:style>
  <w:style w:type="character" w:styleId="afa">
    <w:name w:val="FollowedHyperlink"/>
    <w:uiPriority w:val="99"/>
    <w:semiHidden/>
    <w:unhideWhenUsed/>
    <w:qFormat/>
    <w:rPr>
      <w:color w:val="800080"/>
      <w:u w:val="single"/>
    </w:rPr>
  </w:style>
  <w:style w:type="character" w:customStyle="1" w:styleId="25">
    <w:name w:val="Колонтитул (2)_"/>
    <w:qFormat/>
  </w:style>
  <w:style w:type="character" w:customStyle="1" w:styleId="26">
    <w:name w:val="Основной текст (2)_"/>
    <w:qFormat/>
  </w:style>
  <w:style w:type="character" w:customStyle="1" w:styleId="12">
    <w:name w:val="Заголовок №1_"/>
    <w:qFormat/>
    <w:rPr>
      <w:b/>
      <w:bCs/>
    </w:rPr>
  </w:style>
  <w:style w:type="character" w:customStyle="1" w:styleId="afb">
    <w:name w:val="Другое_"/>
    <w:qFormat/>
  </w:style>
  <w:style w:type="character" w:customStyle="1" w:styleId="afc">
    <w:name w:val="Подпись к таблице_"/>
    <w:qFormat/>
  </w:style>
  <w:style w:type="character" w:customStyle="1" w:styleId="29pt">
    <w:name w:val="Основной текст (2) + 9 pt"/>
    <w:uiPriority w:val="99"/>
    <w:qFormat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qFormat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3">
    <w:name w:val="Основной текст (3)_"/>
    <w:qFormat/>
    <w:rPr>
      <w:sz w:val="21"/>
      <w:szCs w:val="21"/>
      <w:shd w:val="clear" w:color="auto" w:fill="FFFFFF"/>
    </w:rPr>
  </w:style>
  <w:style w:type="character" w:customStyle="1" w:styleId="afd">
    <w:name w:val="Абзац списка Знак;мой Знак"/>
    <w:uiPriority w:val="34"/>
    <w:qFormat/>
    <w:rPr>
      <w:sz w:val="24"/>
      <w:szCs w:val="24"/>
    </w:rPr>
  </w:style>
  <w:style w:type="character" w:customStyle="1" w:styleId="blk">
    <w:name w:val="blk"/>
    <w:qFormat/>
  </w:style>
  <w:style w:type="character" w:customStyle="1" w:styleId="normaltextrun">
    <w:name w:val="normaltextrun"/>
    <w:qFormat/>
  </w:style>
  <w:style w:type="character" w:customStyle="1" w:styleId="eop">
    <w:name w:val="eop"/>
    <w:qFormat/>
  </w:style>
  <w:style w:type="character" w:customStyle="1" w:styleId="afe">
    <w:name w:val="Схема документа Знак"/>
    <w:semiHidden/>
    <w:qFormat/>
    <w:rPr>
      <w:rFonts w:ascii="Tahoma" w:hAnsi="Tahoma" w:cs="Tahoma"/>
      <w:shd w:val="clear" w:color="auto" w:fill="000080"/>
    </w:rPr>
  </w:style>
  <w:style w:type="character" w:customStyle="1" w:styleId="aff">
    <w:name w:val="Текст сноски Знак"/>
    <w:uiPriority w:val="99"/>
    <w:qFormat/>
    <w:rPr>
      <w:rFonts w:ascii="Calibri" w:eastAsia="Calibri" w:hAnsi="Calibri"/>
      <w:lang w:eastAsia="en-US"/>
    </w:rPr>
  </w:style>
  <w:style w:type="character" w:customStyle="1" w:styleId="s10">
    <w:name w:val="s_10"/>
    <w:qFormat/>
  </w:style>
  <w:style w:type="character" w:styleId="aff0">
    <w:name w:val="page number"/>
    <w:rPr>
      <w:b/>
    </w:rPr>
  </w:style>
  <w:style w:type="character" w:customStyle="1" w:styleId="CharAttribute0">
    <w:name w:val="CharAttribute0"/>
    <w:qFormat/>
    <w:rPr>
      <w:rFonts w:ascii="Arial Narrow" w:eastAsia="Arial Narrow" w:hAnsi="Arial Narrow"/>
      <w:b/>
      <w:color w:val="FF0000"/>
      <w:sz w:val="32"/>
    </w:rPr>
  </w:style>
  <w:style w:type="character" w:customStyle="1" w:styleId="aff1">
    <w:name w:val="Гипертекстовая ссылка"/>
    <w:uiPriority w:val="99"/>
    <w:qFormat/>
    <w:rPr>
      <w:color w:val="106BBE"/>
    </w:rPr>
  </w:style>
  <w:style w:type="character" w:customStyle="1" w:styleId="aff2">
    <w:name w:val="Текст примечания Знак"/>
    <w:basedOn w:val="a0"/>
    <w:uiPriority w:val="99"/>
    <w:qFormat/>
  </w:style>
  <w:style w:type="character" w:customStyle="1" w:styleId="fontstyle01">
    <w:name w:val="fontstyle01"/>
    <w:qFormat/>
    <w:rPr>
      <w:rFonts w:ascii="Arial" w:hAnsi="Arial" w:cs="Arial"/>
      <w:color w:val="000000"/>
      <w:sz w:val="28"/>
      <w:szCs w:val="28"/>
    </w:rPr>
  </w:style>
  <w:style w:type="character" w:customStyle="1" w:styleId="42">
    <w:name w:val="Основной текст (4)_"/>
    <w:qFormat/>
    <w:rPr>
      <w:sz w:val="23"/>
      <w:szCs w:val="23"/>
      <w:shd w:val="clear" w:color="auto" w:fill="FFFFFF"/>
    </w:rPr>
  </w:style>
  <w:style w:type="character" w:customStyle="1" w:styleId="apple-style-span">
    <w:name w:val="apple-style-span"/>
    <w:qFormat/>
  </w:style>
  <w:style w:type="character" w:customStyle="1" w:styleId="pt-a0">
    <w:name w:val="pt-a0"/>
    <w:qFormat/>
  </w:style>
  <w:style w:type="character" w:customStyle="1" w:styleId="apple-converted-space">
    <w:name w:val="apple-converted-space"/>
    <w:qFormat/>
  </w:style>
  <w:style w:type="paragraph" w:styleId="aff3">
    <w:name w:val="Title"/>
    <w:basedOn w:val="a"/>
    <w:next w:val="aff4"/>
    <w:uiPriority w:val="10"/>
    <w:qFormat/>
    <w:pPr>
      <w:spacing w:before="300"/>
      <w:contextualSpacing/>
    </w:pPr>
    <w:rPr>
      <w:sz w:val="48"/>
      <w:szCs w:val="48"/>
    </w:rPr>
  </w:style>
  <w:style w:type="paragraph" w:styleId="aff4">
    <w:name w:val="Body Text"/>
    <w:basedOn w:val="a"/>
    <w:uiPriority w:val="99"/>
    <w:unhideWhenUsed/>
    <w:pPr>
      <w:spacing w:after="120"/>
    </w:pPr>
    <w:rPr>
      <w:lang w:val="en-US"/>
    </w:rPr>
  </w:style>
  <w:style w:type="paragraph" w:styleId="aff5">
    <w:name w:val="List"/>
    <w:basedOn w:val="aff4"/>
  </w:style>
  <w:style w:type="paragraph" w:styleId="aff6">
    <w:name w:val="caption"/>
    <w:basedOn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paragraph" w:styleId="aff7">
    <w:name w:val="index heading"/>
    <w:basedOn w:val="aff3"/>
  </w:style>
  <w:style w:type="paragraph" w:styleId="aff8">
    <w:name w:val="List Paragraph"/>
    <w:basedOn w:val="a"/>
    <w:uiPriority w:val="34"/>
    <w:qFormat/>
    <w:pPr>
      <w:spacing w:after="0"/>
      <w:ind w:left="720"/>
      <w:contextualSpacing/>
    </w:pPr>
  </w:style>
  <w:style w:type="paragraph" w:styleId="aff9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ffa">
    <w:name w:val="Subtitle"/>
    <w:basedOn w:val="a"/>
    <w:uiPriority w:val="11"/>
    <w:qFormat/>
    <w:pPr>
      <w:spacing w:after="60" w:line="276" w:lineRule="auto"/>
      <w:jc w:val="center"/>
      <w:outlineLvl w:val="1"/>
    </w:pPr>
    <w:rPr>
      <w:rFonts w:ascii="Cambria" w:eastAsia="Times New Roman" w:hAnsi="Cambria" w:cs="Times New Roman"/>
    </w:rPr>
  </w:style>
  <w:style w:type="paragraph" w:styleId="27">
    <w:name w:val="Quote"/>
    <w:basedOn w:val="a"/>
    <w:uiPriority w:val="29"/>
    <w:qFormat/>
    <w:pPr>
      <w:spacing w:line="276" w:lineRule="auto"/>
    </w:pPr>
    <w:rPr>
      <w:rFonts w:eastAsia="Times New Roman" w:cs="Times New Roman"/>
      <w:i/>
    </w:rPr>
  </w:style>
  <w:style w:type="paragraph" w:styleId="affb">
    <w:name w:val="Intense Quote"/>
    <w:basedOn w:val="a"/>
    <w:uiPriority w:val="30"/>
    <w:qFormat/>
    <w:pPr>
      <w:spacing w:line="276" w:lineRule="auto"/>
      <w:ind w:left="720" w:right="720"/>
    </w:pPr>
    <w:rPr>
      <w:rFonts w:eastAsia="Times New Roman" w:cs="Times New Roman"/>
      <w:b/>
      <w:i/>
    </w:rPr>
  </w:style>
  <w:style w:type="paragraph" w:customStyle="1" w:styleId="affc">
    <w:name w:val="Колонтитул"/>
    <w:basedOn w:val="a"/>
    <w:qFormat/>
  </w:style>
  <w:style w:type="paragraph" w:styleId="affd">
    <w:name w:val="head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e">
    <w:name w:val="foot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f">
    <w:name w:val="footnote text"/>
    <w:basedOn w:val="a"/>
    <w:uiPriority w:val="99"/>
    <w:unhideWhenUsed/>
    <w:qFormat/>
    <w:pPr>
      <w:spacing w:line="276" w:lineRule="auto"/>
    </w:pPr>
    <w:rPr>
      <w:rFonts w:eastAsia="Calibri"/>
      <w:sz w:val="20"/>
      <w:szCs w:val="20"/>
    </w:rPr>
  </w:style>
  <w:style w:type="paragraph" w:styleId="afff0">
    <w:name w:val="endnote text"/>
    <w:basedOn w:val="a"/>
    <w:uiPriority w:val="99"/>
    <w:semiHidden/>
    <w:unhideWhenUsed/>
    <w:pPr>
      <w:spacing w:after="0" w:line="240" w:lineRule="auto"/>
    </w:pPr>
    <w:rPr>
      <w:sz w:val="20"/>
    </w:rPr>
  </w:style>
  <w:style w:type="paragraph" w:styleId="13">
    <w:name w:val="toc 1"/>
    <w:basedOn w:val="a"/>
    <w:uiPriority w:val="39"/>
    <w:unhideWhenUsed/>
    <w:pPr>
      <w:spacing w:after="57"/>
    </w:pPr>
  </w:style>
  <w:style w:type="paragraph" w:styleId="28">
    <w:name w:val="toc 2"/>
    <w:basedOn w:val="a"/>
    <w:uiPriority w:val="39"/>
    <w:unhideWhenUsed/>
    <w:pPr>
      <w:spacing w:after="57"/>
      <w:ind w:left="283"/>
    </w:pPr>
  </w:style>
  <w:style w:type="paragraph" w:styleId="34">
    <w:name w:val="toc 3"/>
    <w:basedOn w:val="a"/>
    <w:uiPriority w:val="39"/>
    <w:unhideWhenUsed/>
    <w:pPr>
      <w:spacing w:after="57"/>
      <w:ind w:left="567"/>
    </w:pPr>
  </w:style>
  <w:style w:type="paragraph" w:styleId="43">
    <w:name w:val="toc 4"/>
    <w:basedOn w:val="a"/>
    <w:uiPriority w:val="39"/>
    <w:unhideWhenUsed/>
    <w:pPr>
      <w:spacing w:after="57"/>
      <w:ind w:left="850"/>
    </w:pPr>
  </w:style>
  <w:style w:type="paragraph" w:styleId="52">
    <w:name w:val="toc 5"/>
    <w:basedOn w:val="a"/>
    <w:uiPriority w:val="39"/>
    <w:unhideWhenUsed/>
    <w:pPr>
      <w:spacing w:after="57"/>
      <w:ind w:left="1134"/>
    </w:pPr>
  </w:style>
  <w:style w:type="paragraph" w:styleId="61">
    <w:name w:val="toc 6"/>
    <w:basedOn w:val="a"/>
    <w:uiPriority w:val="39"/>
    <w:unhideWhenUsed/>
    <w:pPr>
      <w:spacing w:after="57"/>
      <w:ind w:left="1417"/>
    </w:pPr>
  </w:style>
  <w:style w:type="paragraph" w:styleId="71">
    <w:name w:val="toc 7"/>
    <w:basedOn w:val="a"/>
    <w:uiPriority w:val="39"/>
    <w:unhideWhenUsed/>
    <w:pPr>
      <w:spacing w:after="57"/>
      <w:ind w:left="1701"/>
    </w:pPr>
  </w:style>
  <w:style w:type="paragraph" w:styleId="81">
    <w:name w:val="toc 8"/>
    <w:basedOn w:val="a"/>
    <w:uiPriority w:val="39"/>
    <w:unhideWhenUsed/>
    <w:pPr>
      <w:spacing w:after="57"/>
      <w:ind w:left="1984"/>
    </w:pPr>
  </w:style>
  <w:style w:type="paragraph" w:styleId="91">
    <w:name w:val="toc 9"/>
    <w:basedOn w:val="a"/>
    <w:uiPriority w:val="39"/>
    <w:unhideWhenUsed/>
    <w:pPr>
      <w:spacing w:after="57"/>
      <w:ind w:left="2268"/>
    </w:pPr>
  </w:style>
  <w:style w:type="paragraph" w:styleId="afff1">
    <w:name w:val="TOC Heading"/>
    <w:basedOn w:val="1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eastAsia="Times New Roman" w:hAnsi="Cambria" w:cs="Times New Roman"/>
      <w:bCs/>
      <w:sz w:val="32"/>
      <w:szCs w:val="32"/>
    </w:rPr>
  </w:style>
  <w:style w:type="paragraph" w:styleId="afff2">
    <w:name w:val="table of figures"/>
    <w:basedOn w:val="a"/>
    <w:uiPriority w:val="99"/>
    <w:unhideWhenUsed/>
    <w:qFormat/>
    <w:pPr>
      <w:spacing w:after="0"/>
    </w:pPr>
  </w:style>
  <w:style w:type="paragraph" w:styleId="afff3">
    <w:name w:val="Balloon Text"/>
    <w:basedOn w:val="a"/>
    <w:uiPriority w:val="99"/>
    <w:semiHidden/>
    <w:qFormat/>
    <w:rPr>
      <w:rFonts w:ascii="Tahoma" w:hAnsi="Tahoma" w:cs="Tahoma"/>
      <w:sz w:val="16"/>
      <w:szCs w:val="16"/>
    </w:rPr>
  </w:style>
  <w:style w:type="paragraph" w:customStyle="1" w:styleId="afff4">
    <w:name w:val="Абзац списка;мой"/>
    <w:basedOn w:val="a"/>
    <w:uiPriority w:val="34"/>
    <w:qFormat/>
    <w:pPr>
      <w:spacing w:after="0"/>
      <w:ind w:left="720"/>
      <w:contextualSpacing/>
    </w:pPr>
  </w:style>
  <w:style w:type="paragraph" w:styleId="afff5">
    <w:name w:val="Body Text Indent"/>
    <w:basedOn w:val="a"/>
    <w:uiPriority w:val="99"/>
    <w:unhideWhenUsed/>
    <w:pPr>
      <w:ind w:firstLine="708"/>
      <w:jc w:val="both"/>
    </w:pPr>
    <w:rPr>
      <w:lang w:val="en-US"/>
    </w:rPr>
  </w:style>
  <w:style w:type="paragraph" w:customStyle="1" w:styleId="ConsPlusNormal0">
    <w:name w:val="ConsPlusNormal"/>
    <w:qFormat/>
    <w:rPr>
      <w:sz w:val="24"/>
      <w:szCs w:val="24"/>
    </w:rPr>
  </w:style>
  <w:style w:type="paragraph" w:customStyle="1" w:styleId="14">
    <w:name w:val="Основной текст1"/>
    <w:basedOn w:val="a"/>
    <w:qFormat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/>
    </w:rPr>
  </w:style>
  <w:style w:type="paragraph" w:customStyle="1" w:styleId="ConsPlusCell">
    <w:name w:val="ConsPlusCell"/>
    <w:qFormat/>
    <w:pPr>
      <w:widowControl w:val="0"/>
    </w:pPr>
    <w:rPr>
      <w:rFonts w:ascii="Arial" w:hAnsi="Arial"/>
    </w:rPr>
  </w:style>
  <w:style w:type="paragraph" w:customStyle="1" w:styleId="ConsPlusTitle">
    <w:name w:val="ConsPlusTitle"/>
    <w:qFormat/>
    <w:pPr>
      <w:widowControl w:val="0"/>
    </w:pPr>
    <w:rPr>
      <w:rFonts w:ascii="Arial" w:hAnsi="Arial"/>
      <w:b/>
      <w:bCs/>
    </w:rPr>
  </w:style>
  <w:style w:type="paragraph" w:customStyle="1" w:styleId="ConsPlusNonformat">
    <w:name w:val="ConsPlusNonformat"/>
    <w:uiPriority w:val="99"/>
    <w:qFormat/>
    <w:pPr>
      <w:widowControl w:val="0"/>
    </w:pPr>
    <w:rPr>
      <w:rFonts w:ascii="Courier New" w:hAnsi="Courier New" w:cs="Courier New"/>
    </w:rPr>
  </w:style>
  <w:style w:type="paragraph" w:customStyle="1" w:styleId="29">
    <w:name w:val="Заголовок №2"/>
    <w:basedOn w:val="a"/>
    <w:qFormat/>
    <w:pPr>
      <w:shd w:val="clear" w:color="auto" w:fill="FFFFFF"/>
      <w:spacing w:before="1020" w:after="0" w:line="226" w:lineRule="exact"/>
      <w:outlineLvl w:val="1"/>
    </w:pPr>
    <w:rPr>
      <w:sz w:val="19"/>
      <w:szCs w:val="19"/>
    </w:rPr>
  </w:style>
  <w:style w:type="paragraph" w:styleId="afff6">
    <w:name w:val="Normal (Web)"/>
    <w:basedOn w:val="a"/>
    <w:uiPriority w:val="99"/>
    <w:unhideWhenUsed/>
    <w:qFormat/>
    <w:pPr>
      <w:spacing w:beforeAutospacing="1" w:afterAutospacing="1"/>
    </w:pPr>
  </w:style>
  <w:style w:type="paragraph" w:styleId="2a">
    <w:name w:val="Body Text 2"/>
    <w:basedOn w:val="a"/>
    <w:semiHidden/>
    <w:unhideWhenUsed/>
    <w:qFormat/>
    <w:pPr>
      <w:spacing w:after="120" w:line="480" w:lineRule="auto"/>
    </w:pPr>
  </w:style>
  <w:style w:type="paragraph" w:customStyle="1" w:styleId="ConsNonformat">
    <w:name w:val="ConsNonformat"/>
    <w:qFormat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paragraph" w:customStyle="1" w:styleId="afff7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Default">
    <w:name w:val="Default"/>
    <w:qFormat/>
    <w:rPr>
      <w:color w:val="000000"/>
      <w:sz w:val="24"/>
      <w:szCs w:val="24"/>
    </w:rPr>
  </w:style>
  <w:style w:type="paragraph" w:styleId="35">
    <w:name w:val="Body Text Indent 3"/>
    <w:basedOn w:val="a"/>
    <w:unhideWhenUsed/>
    <w:qFormat/>
    <w:pPr>
      <w:spacing w:after="120"/>
      <w:ind w:left="283"/>
    </w:pPr>
    <w:rPr>
      <w:sz w:val="16"/>
      <w:szCs w:val="16"/>
    </w:rPr>
  </w:style>
  <w:style w:type="paragraph" w:customStyle="1" w:styleId="afff8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ConsTitle">
    <w:name w:val="ConsTitle"/>
    <w:qFormat/>
    <w:pPr>
      <w:widowControl w:val="0"/>
    </w:pPr>
    <w:rPr>
      <w:rFonts w:ascii="Arial" w:hAnsi="Arial"/>
      <w:b/>
      <w:bCs/>
      <w:sz w:val="16"/>
      <w:szCs w:val="16"/>
    </w:rPr>
  </w:style>
  <w:style w:type="paragraph" w:customStyle="1" w:styleId="ConsNormal">
    <w:name w:val="ConsNormal"/>
    <w:qFormat/>
    <w:pPr>
      <w:widowControl w:val="0"/>
      <w:ind w:firstLine="720"/>
    </w:pPr>
    <w:rPr>
      <w:rFonts w:ascii="Arial" w:hAnsi="Arial"/>
    </w:rPr>
  </w:style>
  <w:style w:type="paragraph" w:customStyle="1" w:styleId="15">
    <w:name w:val="Знак Знак1"/>
    <w:basedOn w:val="a"/>
    <w:qFormat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2b">
    <w:name w:val="Колонтитул (2)"/>
    <w:basedOn w:val="a"/>
    <w:qFormat/>
    <w:pPr>
      <w:widowControl w:val="0"/>
    </w:pPr>
    <w:rPr>
      <w:sz w:val="20"/>
      <w:szCs w:val="20"/>
    </w:rPr>
  </w:style>
  <w:style w:type="paragraph" w:customStyle="1" w:styleId="2c">
    <w:name w:val="Основной текст (2)"/>
    <w:basedOn w:val="a"/>
    <w:qFormat/>
    <w:pPr>
      <w:widowControl w:val="0"/>
      <w:ind w:left="5600"/>
    </w:pPr>
    <w:rPr>
      <w:sz w:val="20"/>
      <w:szCs w:val="20"/>
    </w:rPr>
  </w:style>
  <w:style w:type="paragraph" w:customStyle="1" w:styleId="16">
    <w:name w:val="Заголовок №1"/>
    <w:basedOn w:val="a"/>
    <w:qFormat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9">
    <w:name w:val="Другое"/>
    <w:basedOn w:val="a"/>
    <w:qFormat/>
    <w:pPr>
      <w:widowControl w:val="0"/>
    </w:pPr>
    <w:rPr>
      <w:sz w:val="20"/>
      <w:szCs w:val="20"/>
    </w:rPr>
  </w:style>
  <w:style w:type="paragraph" w:customStyle="1" w:styleId="afffa">
    <w:name w:val="Подпись к таблице"/>
    <w:basedOn w:val="a"/>
    <w:qFormat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qFormat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bidi="en-US"/>
    </w:rPr>
  </w:style>
  <w:style w:type="paragraph" w:customStyle="1" w:styleId="36">
    <w:name w:val="Основной текст (3)"/>
    <w:basedOn w:val="a"/>
    <w:qFormat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7">
    <w:name w:val="Основной текст3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</w:rPr>
  </w:style>
  <w:style w:type="paragraph" w:customStyle="1" w:styleId="17">
    <w:name w:val="1"/>
    <w:basedOn w:val="a"/>
    <w:uiPriority w:val="99"/>
    <w:qFormat/>
    <w:pPr>
      <w:spacing w:beforeAutospacing="1" w:afterAutospacing="1"/>
    </w:pPr>
    <w:rPr>
      <w:rFonts w:ascii="Tahoma" w:eastAsia="Calibri" w:hAnsi="Tahoma" w:cs="Tahoma"/>
      <w:sz w:val="20"/>
      <w:szCs w:val="20"/>
      <w:lang w:val="en-US"/>
    </w:rPr>
  </w:style>
  <w:style w:type="paragraph" w:styleId="afffb">
    <w:name w:val="Block Text"/>
    <w:basedOn w:val="a"/>
    <w:qFormat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qFormat/>
    <w:pPr>
      <w:spacing w:beforeAutospacing="1" w:afterAutospacing="1"/>
    </w:pPr>
  </w:style>
  <w:style w:type="paragraph" w:styleId="afffc">
    <w:name w:val="Document Map"/>
    <w:basedOn w:val="a"/>
    <w:semiHidden/>
    <w:qFormat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paragraph" w:customStyle="1" w:styleId="18">
    <w:name w:val="Абзац списка1"/>
    <w:basedOn w:val="a"/>
    <w:qFormat/>
    <w:pPr>
      <w:spacing w:line="276" w:lineRule="auto"/>
      <w:ind w:left="720"/>
    </w:pPr>
  </w:style>
  <w:style w:type="paragraph" w:customStyle="1" w:styleId="s1">
    <w:name w:val="s_1"/>
    <w:basedOn w:val="a"/>
    <w:qFormat/>
    <w:pPr>
      <w:spacing w:beforeAutospacing="1" w:afterAutospacing="1"/>
    </w:pPr>
  </w:style>
  <w:style w:type="paragraph" w:customStyle="1" w:styleId="s22">
    <w:name w:val="s_22"/>
    <w:basedOn w:val="a"/>
    <w:qFormat/>
    <w:pPr>
      <w:spacing w:beforeAutospacing="1" w:afterAutospacing="1"/>
    </w:pPr>
  </w:style>
  <w:style w:type="paragraph" w:customStyle="1" w:styleId="19">
    <w:name w:val="Обычный1"/>
    <w:qFormat/>
  </w:style>
  <w:style w:type="paragraph" w:customStyle="1" w:styleId="Standard">
    <w:name w:val="Standard"/>
    <w:qFormat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d">
    <w:name w:val="annotation text"/>
    <w:basedOn w:val="a"/>
    <w:uiPriority w:val="99"/>
    <w:unhideWhenUsed/>
    <w:qFormat/>
    <w:rPr>
      <w:sz w:val="20"/>
      <w:szCs w:val="20"/>
    </w:rPr>
  </w:style>
  <w:style w:type="paragraph" w:customStyle="1" w:styleId="44">
    <w:name w:val="Основной текст (4)"/>
    <w:basedOn w:val="a"/>
    <w:qFormat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paragraph" w:customStyle="1" w:styleId="ConsCell">
    <w:name w:val="ConsCell"/>
    <w:qFormat/>
    <w:pPr>
      <w:widowControl w:val="0"/>
    </w:pPr>
  </w:style>
  <w:style w:type="paragraph" w:customStyle="1" w:styleId="afffe">
    <w:name w:val="Содержимое таблицы"/>
    <w:basedOn w:val="a"/>
    <w:qFormat/>
    <w:pPr>
      <w:suppressLineNumbers/>
    </w:pPr>
    <w:rPr>
      <w:lang w:eastAsia="ar-SA"/>
    </w:rPr>
  </w:style>
  <w:style w:type="paragraph" w:customStyle="1" w:styleId="2d">
    <w:name w:val="Основной текст2"/>
    <w:basedOn w:val="a"/>
    <w:qFormat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qFormat/>
    <w:pPr>
      <w:spacing w:beforeAutospacing="1" w:afterAutospacing="1"/>
    </w:pPr>
  </w:style>
  <w:style w:type="numbering" w:customStyle="1" w:styleId="1a">
    <w:name w:val="Стиль1"/>
    <w:uiPriority w:val="99"/>
    <w:qFormat/>
  </w:style>
  <w:style w:type="numbering" w:customStyle="1" w:styleId="1b">
    <w:name w:val="Нет списка1"/>
    <w:uiPriority w:val="99"/>
    <w:semiHidden/>
    <w:unhideWhenUsed/>
    <w:qFormat/>
  </w:style>
  <w:style w:type="numbering" w:customStyle="1" w:styleId="2e">
    <w:name w:val="Нет списка2"/>
    <w:uiPriority w:val="99"/>
    <w:semiHidden/>
    <w:unhideWhenUsed/>
    <w:qFormat/>
  </w:style>
  <w:style w:type="numbering" w:customStyle="1" w:styleId="38">
    <w:name w:val="Нет списка3"/>
    <w:uiPriority w:val="99"/>
    <w:semiHidden/>
    <w:unhideWhenUsed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466</Words>
  <Characters>2660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ОКС_1</dc:creator>
  <dc:description/>
  <cp:lastModifiedBy>ОИЗО213-1</cp:lastModifiedBy>
  <cp:revision>1166</cp:revision>
  <dcterms:created xsi:type="dcterms:W3CDTF">2020-03-19T03:57:00Z</dcterms:created>
  <dcterms:modified xsi:type="dcterms:W3CDTF">2023-04-03T03:41:00Z</dcterms:modified>
  <dc:language>ru-RU</dc:language>
  <cp:version>1048576</cp:version>
</cp:coreProperties>
</file>