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3"/>
            </w:pPr>
            <w:r/>
            <w:r/>
          </w:p>
          <w:p>
            <w:pPr>
              <w:pStyle w:val="69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3"/>
              <w:jc w:val="center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  <w:ind w:left="-113"/>
            </w:pPr>
            <w:r>
              <w:t xml:space="preserve"> </w:t>
            </w:r>
            <w:r>
              <w:t xml:space="preserve">05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 621</w:t>
            </w:r>
            <w:r/>
          </w:p>
          <w:p>
            <w:pPr>
              <w:pStyle w:val="66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</w:tbl>
    <w:p>
      <w:pPr>
        <w:pStyle w:val="707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 внесении изменений в постановление адм</w:t>
      </w:r>
      <w:r>
        <w:rPr>
          <w:rFonts w:ascii="Times New Roman" w:hAnsi="Times New Roman" w:cs="Times New Roman"/>
          <w:bCs/>
          <w:sz w:val="22"/>
          <w:szCs w:val="22"/>
        </w:rPr>
        <w:t xml:space="preserve">и</w:t>
      </w:r>
      <w:r>
        <w:rPr>
          <w:rFonts w:ascii="Times New Roman" w:hAnsi="Times New Roman" w:cs="Times New Roman"/>
          <w:bCs/>
          <w:sz w:val="22"/>
          <w:szCs w:val="22"/>
        </w:rPr>
        <w:t xml:space="preserve">нистрации города Сосновоборска от 04.08.2010 № 1085 «Об утверждении перечня должностей, профессий работников учреждений, относимых к осно</w:t>
      </w:r>
      <w:r>
        <w:rPr>
          <w:rFonts w:ascii="Times New Roman" w:hAnsi="Times New Roman" w:cs="Times New Roman"/>
          <w:bCs/>
          <w:sz w:val="22"/>
          <w:szCs w:val="22"/>
        </w:rPr>
        <w:t xml:space="preserve">в</w:t>
      </w:r>
      <w:r>
        <w:rPr>
          <w:rFonts w:ascii="Times New Roman" w:hAnsi="Times New Roman" w:cs="Times New Roman"/>
          <w:bCs/>
          <w:sz w:val="22"/>
          <w:szCs w:val="22"/>
        </w:rPr>
        <w:t xml:space="preserve">ному персоналу по виду экономической де</w:t>
      </w:r>
      <w:r>
        <w:rPr>
          <w:rFonts w:ascii="Times New Roman" w:hAnsi="Times New Roman" w:cs="Times New Roman"/>
          <w:bCs/>
          <w:sz w:val="22"/>
          <w:szCs w:val="22"/>
        </w:rPr>
        <w:t xml:space="preserve">я</w:t>
      </w:r>
      <w:r>
        <w:rPr>
          <w:rFonts w:ascii="Times New Roman" w:hAnsi="Times New Roman" w:cs="Times New Roman"/>
          <w:bCs/>
          <w:sz w:val="22"/>
          <w:szCs w:val="22"/>
        </w:rPr>
        <w:t xml:space="preserve">тельности»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целях определения оплаты труда руководителей муниципальных учреждений, в соответствии со статьей 144 Трудового кодекса Российской Федерации,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6.6. р</w:t>
      </w:r>
      <w:r>
        <w:rPr>
          <w:sz w:val="26"/>
          <w:szCs w:val="26"/>
        </w:rPr>
        <w:t xml:space="preserve">ешения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26, 38 </w:t>
      </w:r>
      <w:r>
        <w:rPr>
          <w:sz w:val="26"/>
          <w:szCs w:val="26"/>
        </w:rPr>
        <w:t xml:space="preserve">Устава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рода Сосновоборска Красноярского края,</w:t>
      </w:r>
      <w:r/>
    </w:p>
    <w:p>
      <w:pPr>
        <w:pStyle w:val="66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СТАНОВЛЯЮ</w:t>
      </w:r>
      <w:r/>
    </w:p>
    <w:p>
      <w:pPr>
        <w:pStyle w:val="66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в</w:t>
      </w:r>
      <w:r>
        <w:rPr>
          <w:bCs/>
          <w:sz w:val="26"/>
          <w:szCs w:val="26"/>
        </w:rPr>
        <w:t xml:space="preserve"> постановление администрации города от 04.08.2010 № 1085 «Об утверждении перечня должностей, профессий работников учреждений, относ</w:t>
      </w:r>
      <w:r>
        <w:rPr>
          <w:bCs/>
          <w:sz w:val="26"/>
          <w:szCs w:val="26"/>
        </w:rPr>
        <w:t xml:space="preserve">и</w:t>
      </w:r>
      <w:r>
        <w:rPr>
          <w:bCs/>
          <w:sz w:val="26"/>
          <w:szCs w:val="26"/>
        </w:rPr>
        <w:t xml:space="preserve">мых к основному персоналу по виду экономической деятельности» (далее – Постано</w:t>
      </w:r>
      <w:r>
        <w:rPr>
          <w:bCs/>
          <w:sz w:val="26"/>
          <w:szCs w:val="26"/>
        </w:rPr>
        <w:t xml:space="preserve">в</w:t>
      </w:r>
      <w:r>
        <w:rPr>
          <w:bCs/>
          <w:sz w:val="26"/>
          <w:szCs w:val="26"/>
        </w:rPr>
        <w:t xml:space="preserve">ление) следующие изменения:</w:t>
      </w:r>
      <w:r/>
    </w:p>
    <w:p>
      <w:pPr>
        <w:pStyle w:val="66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2.1. пункта 2 ра</w:t>
      </w:r>
      <w:r>
        <w:rPr>
          <w:sz w:val="26"/>
          <w:szCs w:val="26"/>
        </w:rPr>
        <w:t xml:space="preserve">здел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приложения к Постановлению</w:t>
      </w:r>
      <w:r>
        <w:rPr>
          <w:sz w:val="26"/>
          <w:szCs w:val="26"/>
        </w:rPr>
        <w:t xml:space="preserve"> «По виду экономической деятельности «Деятельность органов местного самоуправления по управлению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вопросами общего характера» </w:t>
      </w:r>
      <w:r>
        <w:rPr>
          <w:sz w:val="26"/>
          <w:szCs w:val="26"/>
        </w:rPr>
        <w:t xml:space="preserve">слова «инженер» заменить словами «ведущий инженер».</w:t>
      </w:r>
      <w:r>
        <w:rPr>
          <w:sz w:val="26"/>
          <w:szCs w:val="26"/>
        </w:rPr>
      </w:r>
      <w:r/>
    </w:p>
    <w:p>
      <w:pPr>
        <w:pStyle w:val="663"/>
        <w:ind w:firstLine="709"/>
        <w:jc w:val="both"/>
        <w:tabs>
          <w:tab w:val="left" w:pos="-326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в день, следующий за днем его официал</w:t>
      </w:r>
      <w:r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ного опубликования в городской газете «Рабочий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63"/>
        <w:ind w:firstLine="709"/>
        <w:jc w:val="both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постановления возложить на заместителя Главы города по общественно-политической работе (О.Н. Кожемякин).</w:t>
      </w: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Главы города С</w:t>
      </w:r>
      <w:r>
        <w:rPr>
          <w:sz w:val="26"/>
          <w:szCs w:val="26"/>
        </w:rPr>
        <w:t xml:space="preserve">основоборска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Д.В. Иванов</w:t>
      </w: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1"/>
      <w:isLgl w:val="false"/>
      <w:suff w:val="tab"/>
      <w:lvlText w:val=""/>
      <w:lvlJc w:val="left"/>
      <w:pPr>
        <w:pStyle w:val="66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8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3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3229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3060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8"/>
  </w:num>
  <w:num w:numId="14">
    <w:abstractNumId w:val="14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next w:val="663"/>
    <w:link w:val="663"/>
    <w:qFormat/>
    <w:rPr>
      <w:sz w:val="24"/>
      <w:szCs w:val="24"/>
      <w:lang w:val="ru-RU" w:eastAsia="ru-RU" w:bidi="ar-SA"/>
    </w:rPr>
  </w:style>
  <w:style w:type="paragraph" w:styleId="664">
    <w:name w:val="Заголовок 1"/>
    <w:basedOn w:val="663"/>
    <w:next w:val="663"/>
    <w:link w:val="700"/>
    <w:qFormat/>
    <w:pPr>
      <w:jc w:val="center"/>
      <w:keepNext/>
      <w:outlineLvl w:val="0"/>
    </w:pPr>
    <w:rPr>
      <w:b/>
      <w:sz w:val="22"/>
      <w:szCs w:val="20"/>
    </w:rPr>
  </w:style>
  <w:style w:type="paragraph" w:styleId="665">
    <w:name w:val="Заголовок 2"/>
    <w:basedOn w:val="663"/>
    <w:next w:val="663"/>
    <w:link w:val="70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6">
    <w:name w:val="Заголовок 3"/>
    <w:basedOn w:val="663"/>
    <w:next w:val="663"/>
    <w:link w:val="69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7">
    <w:name w:val="Заголовок 4"/>
    <w:basedOn w:val="663"/>
    <w:next w:val="663"/>
    <w:link w:val="71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8">
    <w:name w:val="Заголовок 5"/>
    <w:basedOn w:val="663"/>
    <w:next w:val="663"/>
    <w:link w:val="72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9">
    <w:name w:val="Заголовок 6"/>
    <w:basedOn w:val="663"/>
    <w:next w:val="663"/>
    <w:link w:val="72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0">
    <w:name w:val="Заголовок 7"/>
    <w:basedOn w:val="663"/>
    <w:next w:val="663"/>
    <w:link w:val="72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1">
    <w:name w:val="Заголовок 8"/>
    <w:basedOn w:val="663"/>
    <w:next w:val="663"/>
    <w:link w:val="72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2">
    <w:name w:val="Заголовок 9"/>
    <w:basedOn w:val="663"/>
    <w:next w:val="663"/>
    <w:link w:val="72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3">
    <w:name w:val="Основной шрифт абзаца"/>
    <w:next w:val="673"/>
    <w:link w:val="663"/>
    <w:semiHidden/>
  </w:style>
  <w:style w:type="table" w:styleId="674">
    <w:name w:val="Обычная таблица"/>
    <w:next w:val="674"/>
    <w:link w:val="663"/>
    <w:semiHidden/>
    <w:tblPr/>
  </w:style>
  <w:style w:type="numbering" w:styleId="675">
    <w:name w:val="Нет списка"/>
    <w:next w:val="675"/>
    <w:link w:val="663"/>
    <w:uiPriority w:val="99"/>
    <w:semiHidden/>
  </w:style>
  <w:style w:type="table" w:styleId="676">
    <w:name w:val="Сетка таблицы"/>
    <w:basedOn w:val="674"/>
    <w:next w:val="676"/>
    <w:link w:val="663"/>
    <w:tblPr/>
  </w:style>
  <w:style w:type="character" w:styleId="677">
    <w:name w:val="Гиперссылка"/>
    <w:next w:val="677"/>
    <w:link w:val="663"/>
    <w:uiPriority w:val="99"/>
    <w:rPr>
      <w:color w:val="0000ff"/>
      <w:u w:val="single"/>
    </w:rPr>
  </w:style>
  <w:style w:type="paragraph" w:styleId="678">
    <w:name w:val="Текст выноски"/>
    <w:basedOn w:val="663"/>
    <w:next w:val="678"/>
    <w:link w:val="714"/>
    <w:uiPriority w:val="99"/>
    <w:semiHidden/>
    <w:rPr>
      <w:rFonts w:ascii="Tahoma" w:hAnsi="Tahoma" w:cs="Tahoma"/>
      <w:sz w:val="16"/>
      <w:szCs w:val="16"/>
    </w:rPr>
  </w:style>
  <w:style w:type="paragraph" w:styleId="679">
    <w:name w:val="Абзац списка,мой"/>
    <w:basedOn w:val="663"/>
    <w:next w:val="679"/>
    <w:link w:val="769"/>
    <w:uiPriority w:val="34"/>
    <w:qFormat/>
    <w:pPr>
      <w:contextualSpacing/>
      <w:ind w:left="720"/>
    </w:pPr>
  </w:style>
  <w:style w:type="paragraph" w:styleId="680">
    <w:name w:val="Основной текст с отступом"/>
    <w:basedOn w:val="663"/>
    <w:next w:val="680"/>
    <w:link w:val="681"/>
    <w:uiPriority w:val="99"/>
    <w:unhideWhenUsed/>
    <w:pPr>
      <w:ind w:firstLine="708"/>
      <w:jc w:val="both"/>
    </w:pPr>
    <w:rPr>
      <w:lang w:val="en-US" w:eastAsia="en-US"/>
    </w:rPr>
  </w:style>
  <w:style w:type="character" w:styleId="681">
    <w:name w:val="Основной текст с отступом Знак"/>
    <w:next w:val="681"/>
    <w:link w:val="680"/>
    <w:uiPriority w:val="99"/>
    <w:rPr>
      <w:sz w:val="24"/>
      <w:szCs w:val="24"/>
      <w:lang w:val="en-US" w:eastAsia="en-US"/>
    </w:rPr>
  </w:style>
  <w:style w:type="paragraph" w:styleId="682">
    <w:name w:val="Основной текст"/>
    <w:basedOn w:val="663"/>
    <w:next w:val="682"/>
    <w:link w:val="683"/>
    <w:uiPriority w:val="99"/>
    <w:unhideWhenUsed/>
    <w:pPr>
      <w:spacing w:after="120"/>
    </w:pPr>
    <w:rPr>
      <w:lang w:val="en-US" w:eastAsia="en-US"/>
    </w:rPr>
  </w:style>
  <w:style w:type="character" w:styleId="683">
    <w:name w:val="Основной текст Знак"/>
    <w:next w:val="683"/>
    <w:link w:val="682"/>
    <w:uiPriority w:val="99"/>
    <w:rPr>
      <w:sz w:val="24"/>
      <w:szCs w:val="24"/>
    </w:rPr>
  </w:style>
  <w:style w:type="paragraph" w:styleId="684">
    <w:name w:val="ConsPlusNormal"/>
    <w:next w:val="684"/>
    <w:link w:val="691"/>
    <w:rPr>
      <w:sz w:val="24"/>
      <w:szCs w:val="24"/>
      <w:lang w:val="ru-RU" w:eastAsia="ru-RU" w:bidi="ar-SA"/>
    </w:rPr>
  </w:style>
  <w:style w:type="character" w:styleId="685">
    <w:name w:val="Основной текст_"/>
    <w:next w:val="685"/>
    <w:link w:val="686"/>
    <w:rPr>
      <w:sz w:val="27"/>
      <w:szCs w:val="27"/>
      <w:shd w:val="clear" w:color="auto" w:fill="ffffff"/>
    </w:rPr>
  </w:style>
  <w:style w:type="paragraph" w:styleId="686">
    <w:name w:val="Основной текст1"/>
    <w:basedOn w:val="663"/>
    <w:next w:val="686"/>
    <w:link w:val="68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7">
    <w:name w:val="ConsPlusCell"/>
    <w:next w:val="687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Title"/>
    <w:next w:val="688"/>
    <w:link w:val="66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9">
    <w:name w:val="ConsPlusNonformat"/>
    <w:next w:val="689"/>
    <w:link w:val="66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0">
    <w:name w:val="Заголовок 3 Знак"/>
    <w:next w:val="690"/>
    <w:link w:val="66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1">
    <w:name w:val="ConsPlusNormal Знак"/>
    <w:next w:val="691"/>
    <w:link w:val="684"/>
    <w:rPr>
      <w:sz w:val="24"/>
      <w:szCs w:val="24"/>
    </w:rPr>
  </w:style>
  <w:style w:type="character" w:styleId="692">
    <w:name w:val="Название Знак"/>
    <w:next w:val="692"/>
    <w:link w:val="663"/>
    <w:rPr>
      <w:rFonts w:ascii="Cambria" w:hAnsi="Cambria" w:eastAsia="Times New Roman" w:cs="Times New Roman"/>
      <w:b/>
      <w:bCs/>
      <w:sz w:val="32"/>
      <w:szCs w:val="32"/>
    </w:rPr>
  </w:style>
  <w:style w:type="paragraph" w:styleId="693">
    <w:name w:val="Заголовок"/>
    <w:basedOn w:val="663"/>
    <w:next w:val="663"/>
    <w:link w:val="69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4">
    <w:name w:val="Заголовок Знак"/>
    <w:next w:val="694"/>
    <w:link w:val="69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5">
    <w:name w:val="Без интервала"/>
    <w:next w:val="695"/>
    <w:link w:val="6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6">
    <w:name w:val="Заголовок №2_"/>
    <w:next w:val="696"/>
    <w:link w:val="697"/>
    <w:rPr>
      <w:sz w:val="19"/>
      <w:szCs w:val="19"/>
      <w:shd w:val="clear" w:color="auto" w:fill="ffffff"/>
    </w:rPr>
  </w:style>
  <w:style w:type="paragraph" w:styleId="697">
    <w:name w:val="Заголовок №2"/>
    <w:basedOn w:val="663"/>
    <w:next w:val="697"/>
    <w:link w:val="69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8">
    <w:name w:val="Основной текст + Интервал 0 pt"/>
    <w:next w:val="698"/>
    <w:link w:val="66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9">
    <w:name w:val="Обычный (веб)"/>
    <w:basedOn w:val="663"/>
    <w:next w:val="699"/>
    <w:link w:val="663"/>
    <w:uiPriority w:val="99"/>
    <w:unhideWhenUsed/>
    <w:pPr>
      <w:spacing w:before="100" w:beforeAutospacing="1" w:after="100" w:afterAutospacing="1"/>
    </w:pPr>
  </w:style>
  <w:style w:type="character" w:styleId="700">
    <w:name w:val="Заголовок 1 Знак"/>
    <w:next w:val="700"/>
    <w:link w:val="664"/>
    <w:rPr>
      <w:b/>
      <w:sz w:val="22"/>
    </w:rPr>
  </w:style>
  <w:style w:type="numbering" w:styleId="701">
    <w:name w:val="Стиль1"/>
    <w:next w:val="701"/>
    <w:link w:val="663"/>
    <w:uiPriority w:val="99"/>
    <w:pPr>
      <w:numPr>
        <w:numId w:val="1"/>
      </w:numPr>
    </w:pPr>
  </w:style>
  <w:style w:type="character" w:styleId="702">
    <w:name w:val="Строгий"/>
    <w:next w:val="702"/>
    <w:link w:val="663"/>
    <w:uiPriority w:val="22"/>
    <w:qFormat/>
    <w:rPr>
      <w:b/>
      <w:bCs/>
    </w:rPr>
  </w:style>
  <w:style w:type="character" w:styleId="703">
    <w:name w:val="Заголовок 2 Знак"/>
    <w:next w:val="703"/>
    <w:link w:val="66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4">
    <w:name w:val="Основной текст 2"/>
    <w:basedOn w:val="663"/>
    <w:next w:val="704"/>
    <w:link w:val="705"/>
    <w:semiHidden/>
    <w:unhideWhenUsed/>
    <w:pPr>
      <w:spacing w:after="120" w:line="480" w:lineRule="auto"/>
    </w:pPr>
  </w:style>
  <w:style w:type="character" w:styleId="705">
    <w:name w:val="Основной текст 2 Знак"/>
    <w:next w:val="705"/>
    <w:link w:val="704"/>
    <w:semiHidden/>
    <w:rPr>
      <w:sz w:val="24"/>
      <w:szCs w:val="24"/>
    </w:rPr>
  </w:style>
  <w:style w:type="table" w:styleId="706">
    <w:name w:val="Сетка таблицы1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ConsNonformat"/>
    <w:next w:val="707"/>
    <w:link w:val="66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8">
    <w:name w:val="Основной текст7"/>
    <w:basedOn w:val="663"/>
    <w:next w:val="708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9">
    <w:name w:val="Верхний колонтитул"/>
    <w:basedOn w:val="663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Верх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paragraph" w:styleId="711">
    <w:name w:val="Нижний колонтитул"/>
    <w:basedOn w:val="663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Ниж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numbering" w:styleId="713">
    <w:name w:val="Нет списка1"/>
    <w:next w:val="675"/>
    <w:link w:val="663"/>
    <w:uiPriority w:val="99"/>
    <w:semiHidden/>
    <w:unhideWhenUsed/>
  </w:style>
  <w:style w:type="character" w:styleId="714">
    <w:name w:val="Текст выноски Знак"/>
    <w:next w:val="714"/>
    <w:link w:val="678"/>
    <w:uiPriority w:val="99"/>
    <w:semiHidden/>
    <w:rPr>
      <w:rFonts w:ascii="Tahoma" w:hAnsi="Tahoma" w:cs="Tahoma"/>
      <w:sz w:val="16"/>
      <w:szCs w:val="16"/>
    </w:rPr>
  </w:style>
  <w:style w:type="paragraph" w:styleId="715">
    <w:name w:val=" Знак"/>
    <w:basedOn w:val="663"/>
    <w:next w:val="715"/>
    <w:link w:val="66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6">
    <w:name w:val="Нет списка2"/>
    <w:next w:val="675"/>
    <w:link w:val="663"/>
    <w:uiPriority w:val="99"/>
    <w:semiHidden/>
    <w:unhideWhenUsed/>
  </w:style>
  <w:style w:type="numbering" w:styleId="717">
    <w:name w:val="Нет списка3"/>
    <w:next w:val="675"/>
    <w:link w:val="663"/>
    <w:uiPriority w:val="99"/>
    <w:semiHidden/>
    <w:unhideWhenUsed/>
  </w:style>
  <w:style w:type="paragraph" w:styleId="718">
    <w:name w:val="Default"/>
    <w:next w:val="718"/>
    <w:link w:val="663"/>
    <w:rPr>
      <w:color w:val="000000"/>
      <w:sz w:val="24"/>
      <w:szCs w:val="24"/>
      <w:lang w:val="ru-RU" w:eastAsia="ru-RU" w:bidi="ar-SA"/>
    </w:rPr>
  </w:style>
  <w:style w:type="character" w:styleId="719">
    <w:name w:val="Заголовок 4 Знак"/>
    <w:next w:val="719"/>
    <w:link w:val="667"/>
    <w:uiPriority w:val="9"/>
    <w:semiHidden/>
    <w:rPr>
      <w:rFonts w:ascii="Calibri" w:hAnsi="Calibri"/>
      <w:b/>
      <w:bCs/>
      <w:sz w:val="28"/>
      <w:szCs w:val="28"/>
    </w:rPr>
  </w:style>
  <w:style w:type="character" w:styleId="720">
    <w:name w:val="Заголовок 5 Знак"/>
    <w:next w:val="720"/>
    <w:link w:val="66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1">
    <w:name w:val="Заголовок 6 Знак"/>
    <w:next w:val="721"/>
    <w:link w:val="669"/>
    <w:uiPriority w:val="9"/>
    <w:semiHidden/>
    <w:rPr>
      <w:rFonts w:ascii="Calibri" w:hAnsi="Calibri"/>
      <w:b/>
      <w:bCs/>
      <w:sz w:val="22"/>
      <w:szCs w:val="22"/>
    </w:rPr>
  </w:style>
  <w:style w:type="character" w:styleId="722">
    <w:name w:val="Заголовок 7 Знак"/>
    <w:next w:val="722"/>
    <w:link w:val="670"/>
    <w:uiPriority w:val="9"/>
    <w:semiHidden/>
    <w:rPr>
      <w:rFonts w:ascii="Calibri" w:hAnsi="Calibri"/>
      <w:sz w:val="22"/>
      <w:szCs w:val="22"/>
    </w:rPr>
  </w:style>
  <w:style w:type="character" w:styleId="723">
    <w:name w:val="Заголовок 8 Знак"/>
    <w:next w:val="723"/>
    <w:link w:val="671"/>
    <w:uiPriority w:val="9"/>
    <w:semiHidden/>
    <w:rPr>
      <w:rFonts w:ascii="Calibri" w:hAnsi="Calibri"/>
      <w:i/>
      <w:iCs/>
      <w:sz w:val="22"/>
      <w:szCs w:val="22"/>
    </w:rPr>
  </w:style>
  <w:style w:type="character" w:styleId="724">
    <w:name w:val="Заголовок 9 Знак"/>
    <w:next w:val="724"/>
    <w:link w:val="672"/>
    <w:uiPriority w:val="9"/>
    <w:semiHidden/>
    <w:rPr>
      <w:rFonts w:ascii="Cambria" w:hAnsi="Cambria"/>
      <w:sz w:val="22"/>
      <w:szCs w:val="22"/>
    </w:rPr>
  </w:style>
  <w:style w:type="paragraph" w:styleId="725">
    <w:name w:val="Подзаголовок"/>
    <w:basedOn w:val="663"/>
    <w:next w:val="663"/>
    <w:link w:val="72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6">
    <w:name w:val="Подзаголовок Знак"/>
    <w:next w:val="726"/>
    <w:link w:val="725"/>
    <w:uiPriority w:val="11"/>
    <w:rPr>
      <w:rFonts w:ascii="Cambria" w:hAnsi="Cambria"/>
      <w:sz w:val="22"/>
      <w:szCs w:val="22"/>
    </w:rPr>
  </w:style>
  <w:style w:type="character" w:styleId="727">
    <w:name w:val="Выделение"/>
    <w:next w:val="727"/>
    <w:link w:val="663"/>
    <w:qFormat/>
    <w:rPr>
      <w:rFonts w:ascii="Calibri" w:hAnsi="Calibri"/>
      <w:b/>
      <w:i/>
      <w:iCs/>
    </w:rPr>
  </w:style>
  <w:style w:type="paragraph" w:styleId="728">
    <w:name w:val="Цитата 2"/>
    <w:basedOn w:val="663"/>
    <w:next w:val="663"/>
    <w:link w:val="72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9">
    <w:name w:val="Цитата 2 Знак"/>
    <w:next w:val="729"/>
    <w:link w:val="728"/>
    <w:uiPriority w:val="29"/>
    <w:rPr>
      <w:rFonts w:ascii="Calibri" w:hAnsi="Calibri"/>
      <w:i/>
      <w:sz w:val="22"/>
      <w:szCs w:val="22"/>
    </w:rPr>
  </w:style>
  <w:style w:type="paragraph" w:styleId="730">
    <w:name w:val="Выделенная цитата"/>
    <w:basedOn w:val="663"/>
    <w:next w:val="663"/>
    <w:link w:val="73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1">
    <w:name w:val="Выделенная цитата Знак"/>
    <w:next w:val="731"/>
    <w:link w:val="730"/>
    <w:uiPriority w:val="30"/>
    <w:rPr>
      <w:rFonts w:ascii="Calibri" w:hAnsi="Calibri"/>
      <w:b/>
      <w:i/>
      <w:sz w:val="22"/>
      <w:szCs w:val="22"/>
    </w:rPr>
  </w:style>
  <w:style w:type="character" w:styleId="732">
    <w:name w:val="Слабое выделение"/>
    <w:next w:val="732"/>
    <w:link w:val="663"/>
    <w:uiPriority w:val="19"/>
    <w:qFormat/>
    <w:rPr>
      <w:i/>
      <w:color w:val="5a5a5a"/>
    </w:rPr>
  </w:style>
  <w:style w:type="character" w:styleId="733">
    <w:name w:val="Сильное выделение"/>
    <w:next w:val="733"/>
    <w:link w:val="663"/>
    <w:uiPriority w:val="21"/>
    <w:qFormat/>
    <w:rPr>
      <w:b/>
      <w:i/>
      <w:sz w:val="24"/>
      <w:szCs w:val="24"/>
      <w:u w:val="single"/>
    </w:rPr>
  </w:style>
  <w:style w:type="character" w:styleId="734">
    <w:name w:val="Слабая ссылка"/>
    <w:next w:val="734"/>
    <w:link w:val="663"/>
    <w:uiPriority w:val="31"/>
    <w:qFormat/>
    <w:rPr>
      <w:sz w:val="24"/>
      <w:szCs w:val="24"/>
      <w:u w:val="single"/>
    </w:rPr>
  </w:style>
  <w:style w:type="character" w:styleId="735">
    <w:name w:val="Сильная ссылка"/>
    <w:next w:val="735"/>
    <w:link w:val="663"/>
    <w:uiPriority w:val="32"/>
    <w:qFormat/>
    <w:rPr>
      <w:b/>
      <w:sz w:val="24"/>
      <w:u w:val="single"/>
    </w:rPr>
  </w:style>
  <w:style w:type="character" w:styleId="736">
    <w:name w:val="Название книги"/>
    <w:next w:val="736"/>
    <w:link w:val="66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7">
    <w:name w:val="Заголовок оглавления"/>
    <w:basedOn w:val="664"/>
    <w:next w:val="663"/>
    <w:link w:val="66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8">
    <w:name w:val="Основной текст с отступом 3"/>
    <w:basedOn w:val="663"/>
    <w:next w:val="738"/>
    <w:link w:val="739"/>
    <w:unhideWhenUsed/>
    <w:pPr>
      <w:ind w:left="283"/>
      <w:spacing w:after="120"/>
    </w:pPr>
    <w:rPr>
      <w:sz w:val="16"/>
      <w:szCs w:val="16"/>
    </w:rPr>
  </w:style>
  <w:style w:type="character" w:styleId="739">
    <w:name w:val="Основной текст с отступом 3 Знак"/>
    <w:next w:val="739"/>
    <w:link w:val="738"/>
    <w:rPr>
      <w:sz w:val="16"/>
      <w:szCs w:val="16"/>
    </w:rPr>
  </w:style>
  <w:style w:type="paragraph" w:styleId="740">
    <w:name w:val="Знак"/>
    <w:basedOn w:val="663"/>
    <w:next w:val="740"/>
    <w:link w:val="66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1">
    <w:name w:val="Просмотренная гиперссылка"/>
    <w:next w:val="741"/>
    <w:link w:val="663"/>
    <w:uiPriority w:val="99"/>
    <w:semiHidden/>
    <w:unhideWhenUsed/>
    <w:rPr>
      <w:color w:val="800080"/>
      <w:u w:val="single"/>
    </w:rPr>
  </w:style>
  <w:style w:type="paragraph" w:styleId="742">
    <w:name w:val="ConsTitle"/>
    <w:next w:val="742"/>
    <w:link w:val="66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3">
    <w:name w:val="ConsNormal"/>
    <w:next w:val="743"/>
    <w:link w:val="66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4">
    <w:name w:val=" Знак Знак1"/>
    <w:basedOn w:val="663"/>
    <w:next w:val="744"/>
    <w:link w:val="66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5">
    <w:name w:val="Колонтитул (2)_"/>
    <w:next w:val="745"/>
    <w:link w:val="750"/>
  </w:style>
  <w:style w:type="character" w:styleId="746">
    <w:name w:val="Основной текст (2)_"/>
    <w:next w:val="746"/>
    <w:link w:val="751"/>
  </w:style>
  <w:style w:type="character" w:styleId="747">
    <w:name w:val="Заголовок №1_"/>
    <w:next w:val="747"/>
    <w:link w:val="752"/>
    <w:rPr>
      <w:b/>
      <w:bCs/>
    </w:rPr>
  </w:style>
  <w:style w:type="character" w:styleId="748">
    <w:name w:val="Другое_"/>
    <w:next w:val="748"/>
    <w:link w:val="753"/>
  </w:style>
  <w:style w:type="character" w:styleId="749">
    <w:name w:val="Подпись к таблице_"/>
    <w:next w:val="749"/>
    <w:link w:val="754"/>
  </w:style>
  <w:style w:type="paragraph" w:styleId="750">
    <w:name w:val="Колонтитул (2)"/>
    <w:basedOn w:val="663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"/>
    <w:basedOn w:val="663"/>
    <w:next w:val="751"/>
    <w:link w:val="746"/>
    <w:pPr>
      <w:ind w:left="5600"/>
      <w:widowControl w:val="off"/>
    </w:pPr>
    <w:rPr>
      <w:sz w:val="20"/>
      <w:szCs w:val="20"/>
    </w:rPr>
  </w:style>
  <w:style w:type="paragraph" w:styleId="752">
    <w:name w:val="Заголовок №1"/>
    <w:basedOn w:val="663"/>
    <w:next w:val="752"/>
    <w:link w:val="74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3">
    <w:name w:val="Другое"/>
    <w:basedOn w:val="663"/>
    <w:next w:val="753"/>
    <w:link w:val="748"/>
    <w:pPr>
      <w:widowControl w:val="off"/>
    </w:pPr>
    <w:rPr>
      <w:sz w:val="20"/>
      <w:szCs w:val="20"/>
    </w:rPr>
  </w:style>
  <w:style w:type="paragraph" w:styleId="754">
    <w:name w:val="Подпись к таблице"/>
    <w:basedOn w:val="663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1"/>
    <w:basedOn w:val="663"/>
    <w:next w:val="755"/>
    <w:link w:val="66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6">
    <w:name w:val="Основной текст (2) + 9 pt"/>
    <w:next w:val="756"/>
    <w:link w:val="663"/>
    <w:uiPriority w:val="99"/>
    <w:rPr>
      <w:rFonts w:cs="Times New Roman"/>
      <w:sz w:val="18"/>
      <w:szCs w:val="18"/>
      <w:shd w:val="clear" w:color="auto" w:fill="ffffff"/>
    </w:rPr>
  </w:style>
  <w:style w:type="character" w:styleId="757">
    <w:name w:val="Основной текст (2) + 9 pt2,Полужирный2,Курсив2"/>
    <w:next w:val="757"/>
    <w:link w:val="66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8">
    <w:name w:val="Основной текст (3)_"/>
    <w:next w:val="758"/>
    <w:link w:val="759"/>
    <w:rPr>
      <w:sz w:val="21"/>
      <w:szCs w:val="21"/>
      <w:shd w:val="clear" w:color="auto" w:fill="ffffff"/>
    </w:rPr>
  </w:style>
  <w:style w:type="paragraph" w:styleId="759">
    <w:name w:val="Основной текст (3)"/>
    <w:basedOn w:val="663"/>
    <w:next w:val="759"/>
    <w:link w:val="7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0">
    <w:name w:val="Основной текст3"/>
    <w:basedOn w:val="663"/>
    <w:next w:val="760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1">
    <w:name w:val="1"/>
    <w:basedOn w:val="663"/>
    <w:next w:val="761"/>
    <w:link w:val="66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2">
    <w:name w:val="Цитата"/>
    <w:basedOn w:val="663"/>
    <w:next w:val="762"/>
    <w:link w:val="663"/>
    <w:pPr>
      <w:ind w:left="851" w:right="1274"/>
      <w:jc w:val="center"/>
    </w:pPr>
    <w:rPr>
      <w:b/>
      <w:sz w:val="28"/>
      <w:szCs w:val="20"/>
    </w:rPr>
  </w:style>
  <w:style w:type="paragraph" w:styleId="763">
    <w:name w:val="formattext topleveltext"/>
    <w:basedOn w:val="663"/>
    <w:next w:val="763"/>
    <w:link w:val="663"/>
    <w:pPr>
      <w:spacing w:before="100" w:beforeAutospacing="1" w:after="100" w:afterAutospacing="1"/>
    </w:pPr>
  </w:style>
  <w:style w:type="paragraph" w:styleId="764">
    <w:name w:val="Абзац списка1"/>
    <w:basedOn w:val="663"/>
    <w:next w:val="764"/>
    <w:link w:val="663"/>
    <w:pPr>
      <w:ind w:left="720"/>
      <w:spacing w:line="276" w:lineRule="auto"/>
    </w:pPr>
  </w:style>
  <w:style w:type="paragraph" w:styleId="765">
    <w:name w:val="Standard"/>
    <w:next w:val="765"/>
    <w:link w:val="66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6">
    <w:name w:val="Сетка таблицы2"/>
    <w:basedOn w:val="674"/>
    <w:next w:val="676"/>
    <w:link w:val="66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7">
    <w:name w:val="Сетка таблицы3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8">
    <w:name w:val="Прижатый влево"/>
    <w:basedOn w:val="663"/>
    <w:next w:val="663"/>
    <w:link w:val="663"/>
    <w:rPr>
      <w:rFonts w:ascii="Arial" w:hAnsi="Arial"/>
      <w:sz w:val="20"/>
      <w:szCs w:val="20"/>
    </w:rPr>
  </w:style>
  <w:style w:type="character" w:styleId="769">
    <w:name w:val="Абзац списка Знак,мой Знак"/>
    <w:next w:val="769"/>
    <w:link w:val="679"/>
    <w:uiPriority w:val="34"/>
    <w:rPr>
      <w:sz w:val="24"/>
      <w:szCs w:val="24"/>
    </w:rPr>
  </w:style>
  <w:style w:type="character" w:styleId="999" w:default="1">
    <w:name w:val="Default Paragraph Font"/>
    <w:uiPriority w:val="1"/>
    <w:semiHidden/>
    <w:unhideWhenUsed/>
  </w:style>
  <w:style w:type="numbering" w:styleId="1000" w:default="1">
    <w:name w:val="No List"/>
    <w:uiPriority w:val="99"/>
    <w:semiHidden/>
    <w:unhideWhenUsed/>
  </w:style>
  <w:style w:type="table" w:styleId="10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477</cp:revision>
  <dcterms:created xsi:type="dcterms:W3CDTF">2020-03-19T03:57:00Z</dcterms:created>
  <dcterms:modified xsi:type="dcterms:W3CDTF">2023-05-05T06:47:23Z</dcterms:modified>
  <cp:version>983040</cp:version>
</cp:coreProperties>
</file>