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60"/>
        <w:gridCol w:w="4638"/>
        <w:gridCol w:w="325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7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6"/>
            </w:pPr>
            <w:r/>
            <w:r/>
          </w:p>
          <w:p>
            <w:pPr>
              <w:pStyle w:val="70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6"/>
              <w:jc w:val="center"/>
            </w:pPr>
            <w:r/>
            <w:r/>
          </w:p>
          <w:p>
            <w:pPr>
              <w:pStyle w:val="676"/>
            </w:pPr>
            <w:r/>
            <w:r/>
          </w:p>
          <w:p>
            <w:pPr>
              <w:pStyle w:val="676"/>
            </w:pPr>
            <w:r/>
            <w:r/>
          </w:p>
          <w:p>
            <w:pPr>
              <w:pStyle w:val="676"/>
              <w:ind w:left="-113"/>
            </w:pPr>
            <w:r>
              <w:t xml:space="preserve"> </w:t>
            </w:r>
            <w:r>
              <w:t xml:space="preserve">06 июня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</w:t>
            </w:r>
            <w:r>
              <w:t xml:space="preserve">№ 790</w:t>
            </w:r>
            <w:r/>
          </w:p>
          <w:p>
            <w:pPr>
              <w:pStyle w:val="676"/>
            </w:pPr>
            <w:r/>
            <w:r/>
          </w:p>
        </w:tc>
      </w:tr>
      <w:tr>
        <w:trPr>
          <w:gridAfter w:val="3"/>
          <w:trHeight w:val="73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0" w:type="dxa"/>
            <w:vAlign w:val="top"/>
            <w:textDirection w:val="lrTb"/>
            <w:noWrap w:val="false"/>
          </w:tcPr>
          <w:p>
            <w:pPr>
              <w:pStyle w:val="676"/>
              <w:ind w:left="0" w:right="-7" w:firstLine="0"/>
              <w:jc w:val="both"/>
              <w:rPr>
                <w:highlight w:val="none"/>
                <w:lang w:eastAsia="zh-CN"/>
              </w:rPr>
            </w:pPr>
            <w:r>
              <w:rPr>
                <w:lang w:eastAsia="zh-CN"/>
              </w:rPr>
              <w:t xml:space="preserve">Об определении норматива стоимости одного квадратного метра общей площади жилого помещения в городе Сосновоборске на 2023 год </w:t>
            </w:r>
            <w:r>
              <w:rPr>
                <w:lang w:eastAsia="zh-CN"/>
              </w:rPr>
            </w:r>
            <w:r/>
            <w:r>
              <w:rPr>
                <w:lang w:eastAsia="zh-CN"/>
              </w:rPr>
            </w:r>
            <w:r/>
            <w:r>
              <w:rPr>
                <w:lang w:eastAsia="zh-CN"/>
              </w:rPr>
            </w:r>
          </w:p>
          <w:p>
            <w:pPr>
              <w:ind w:right="644"/>
              <w:jc w:val="both"/>
              <w:rPr>
                <w:lang w:eastAsia="zh-CN"/>
              </w:rPr>
            </w:pPr>
            <w:r>
              <w:rPr>
                <w:highlight w:val="none"/>
                <w:lang w:eastAsia="zh-CN"/>
              </w:rPr>
            </w:r>
            <w:r>
              <w:rPr>
                <w:highlight w:val="none"/>
                <w:lang w:eastAsia="zh-CN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38" w:type="dxa"/>
            <w:vAlign w:val="top"/>
            <w:textDirection w:val="lrTb"/>
            <w:noWrap w:val="false"/>
          </w:tcPr>
          <w:p>
            <w:pPr>
              <w:pStyle w:val="6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</w:tbl>
    <w:p>
      <w:pPr>
        <w:pStyle w:val="676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целях предоставления молодым семьям социальных выплат на приобретение (строительство) жилья, в соответствии с Федеральным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"consultantplus://offline/ref=D3590F7B437E38A306158EA2DF11ED0CF1109794D673FC302917E382498160A9939892A1DDC35D2E1279B1DC09U1X6I"</w:instrText>
      </w:r>
      <w:r>
        <w:rPr>
          <w:lang w:eastAsia="zh-CN"/>
        </w:rPr>
        <w:fldChar w:fldCharType="separate"/>
      </w:r>
      <w:r>
        <w:rPr>
          <w:color w:val="000000"/>
          <w:sz w:val="28"/>
          <w:szCs w:val="28"/>
          <w:lang w:eastAsia="zh-CN"/>
        </w:rPr>
        <w:t xml:space="preserve">законом</w:t>
      </w:r>
      <w:r>
        <w:rPr>
          <w:lang w:eastAsia="zh-CN"/>
        </w:rPr>
        <w:fldChar w:fldCharType="end"/>
      </w:r>
      <w:r>
        <w:rPr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"consultantplus://offline/ref=D3590F7B437E38A306158EA2DF11ED0CF6179A99D777FC302917E382498160A98198CAA9D9CA45254036F7890614156D02A53296B914U2XDI"</w:instrText>
      </w:r>
      <w:r>
        <w:rPr>
          <w:lang w:eastAsia="zh-CN"/>
        </w:rPr>
        <w:fldChar w:fldCharType="separate"/>
      </w:r>
      <w:r>
        <w:rPr>
          <w:color w:val="000000"/>
          <w:sz w:val="28"/>
          <w:szCs w:val="28"/>
          <w:lang w:eastAsia="zh-CN"/>
        </w:rPr>
        <w:t xml:space="preserve">п.13</w:t>
      </w:r>
      <w:r>
        <w:rPr>
          <w:lang w:eastAsia="zh-CN"/>
        </w:rPr>
        <w:fldChar w:fldCharType="end"/>
      </w:r>
      <w:r>
        <w:rPr>
          <w:sz w:val="28"/>
          <w:szCs w:val="28"/>
          <w:lang w:eastAsia="zh-CN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РФ от 17.12.2010 № 1050 «О реализации отдельных</w:t>
      </w:r>
      <w:r>
        <w:rPr>
          <w:sz w:val="28"/>
          <w:szCs w:val="28"/>
          <w:lang w:eastAsia="zh-CN"/>
        </w:rPr>
        <w:t xml:space="preserve">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РФ от 22.12.2022 № 1111/пр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"consultantplus://offline/ref=27E206F64D282945D2E15A5E97209C85D76C1488781116A52CAC2D5D74415BE26E24CB74822DE547CD535E8DNAB0E"</w:instrText>
      </w:r>
      <w:r>
        <w:rPr>
          <w:lang w:eastAsia="zh-CN"/>
        </w:rPr>
        <w:fldChar w:fldCharType="separate"/>
      </w:r>
      <w:r>
        <w:rPr>
          <w:color w:val="000000"/>
          <w:sz w:val="28"/>
          <w:szCs w:val="28"/>
          <w:lang w:eastAsia="zh-CN"/>
        </w:rPr>
        <w:t xml:space="preserve">«О нормативе стоимости одного к</w:t>
      </w:r>
      <w:r>
        <w:rPr>
          <w:color w:val="000000"/>
          <w:sz w:val="28"/>
          <w:szCs w:val="28"/>
          <w:lang w:eastAsia="zh-CN"/>
        </w:rPr>
        <w:t xml:space="preserve">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года»</w:t>
      </w:r>
      <w:r>
        <w:rPr>
          <w:lang w:eastAsia="zh-CN"/>
        </w:rPr>
        <w:fldChar w:fldCharType="end"/>
      </w:r>
      <w:r>
        <w:rPr>
          <w:color w:val="000000"/>
          <w:sz w:val="28"/>
          <w:szCs w:val="28"/>
          <w:lang w:eastAsia="zh-CN"/>
        </w:rPr>
        <w:t xml:space="preserve">,</w:t>
      </w:r>
      <w:r>
        <w:rPr>
          <w:sz w:val="28"/>
          <w:szCs w:val="28"/>
          <w:lang w:eastAsia="zh-CN"/>
        </w:rPr>
        <w:t xml:space="preserve"> Постановлением Правительства</w:t>
      </w:r>
      <w:r>
        <w:rPr>
          <w:sz w:val="28"/>
          <w:szCs w:val="28"/>
          <w:lang w:eastAsia="zh-CN"/>
        </w:rPr>
        <w:t xml:space="preserve">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граждан», руководствуясь статьями 26, 38 Устава города Сосновоборска Красноярского края, </w:t>
      </w:r>
      <w:r>
        <w:rPr>
          <w:lang w:eastAsia="zh-CN"/>
        </w:rPr>
      </w:r>
      <w:r/>
    </w:p>
    <w:p>
      <w:pPr>
        <w:pStyle w:val="676"/>
        <w:jc w:val="both"/>
        <w:rPr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lang w:eastAsia="zh-CN"/>
        </w:rPr>
      </w:r>
      <w:r/>
    </w:p>
    <w:p>
      <w:pPr>
        <w:pStyle w:val="67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ПОСТАНОВЛЯЮ</w:t>
      </w:r>
      <w:r>
        <w:rPr>
          <w:sz w:val="28"/>
          <w:szCs w:val="28"/>
          <w:lang w:eastAsia="zh-CN"/>
        </w:rPr>
      </w:r>
      <w:r/>
    </w:p>
    <w:p>
      <w:pPr>
        <w:pStyle w:val="676"/>
        <w:jc w:val="both"/>
        <w:rPr>
          <w:lang w:eastAsia="zh-CN"/>
        </w:rPr>
      </w:pPr>
      <w:r>
        <w:rPr>
          <w:lang w:eastAsia="zh-CN"/>
        </w:rPr>
      </w:r>
      <w:r/>
    </w:p>
    <w:p>
      <w:pPr>
        <w:pStyle w:val="676"/>
        <w:ind w:firstLine="284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       1. Определить норматив стоимости одного квадратного метра общей площади жилого п</w:t>
      </w:r>
      <w:r>
        <w:rPr>
          <w:sz w:val="28"/>
          <w:szCs w:val="28"/>
          <w:lang w:eastAsia="zh-CN"/>
        </w:rPr>
        <w:t xml:space="preserve">омещения на территории муниципального образования город Сосновоборск на 2023 год в размере 35 800 (тридцать пять тысяч восемьсот) рублей 00 копеек для расчета размера социальной выплаты, предоставляемой молодым семьям на приобретение (строительство) жилья.</w:t>
      </w:r>
      <w:r>
        <w:rPr>
          <w:lang w:eastAsia="zh-CN"/>
        </w:rPr>
      </w:r>
      <w:r/>
    </w:p>
    <w:p>
      <w:pPr>
        <w:pStyle w:val="676"/>
        <w:ind w:firstLine="284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2. Постановление вступает в силу в день подписания, подлежит размещению на официальном сайте администрации города Сосновоборска и опубликованию в городской газете «Рабочий».</w:t>
      </w:r>
      <w:r>
        <w:rPr>
          <w:lang w:eastAsia="zh-CN"/>
        </w:rPr>
      </w:r>
      <w:r/>
    </w:p>
    <w:p>
      <w:pPr>
        <w:pStyle w:val="676"/>
        <w:ind w:firstLine="284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       3. </w:t>
      </w:r>
      <w:r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 xml:space="preserve">Контроль за исполнением постановления оставляю за собой.</w:t>
      </w:r>
      <w:r>
        <w:rPr>
          <w:lang w:eastAsia="zh-CN"/>
        </w:rPr>
      </w:r>
      <w:r/>
    </w:p>
    <w:p>
      <w:pPr>
        <w:pStyle w:val="676"/>
        <w:ind w:firstLine="284"/>
        <w:jc w:val="both"/>
        <w:tabs>
          <w:tab w:val="left" w:pos="0" w:leader="none"/>
          <w:tab w:val="left" w:pos="1134" w:leader="none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pStyle w:val="676"/>
        <w:ind w:firstLine="284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906" w:hanging="360"/>
        <w:tabs>
          <w:tab w:val="num" w:pos="2836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4"/>
      <w:isLgl w:val="false"/>
      <w:suff w:val="tab"/>
      <w:lvlText w:val=""/>
      <w:lvlJc w:val="left"/>
      <w:pPr>
        <w:pStyle w:val="67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6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64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3349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40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510" w:hanging="51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4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8968" w:hanging="2160"/>
      </w:pPr>
    </w:lvl>
  </w:abstractNum>
  <w:num w:numId="1">
    <w:abstractNumId w:val="8"/>
  </w:num>
  <w:num w:numId="2">
    <w:abstractNumId w:val="23"/>
  </w:num>
  <w:num w:numId="3">
    <w:abstractNumId w:val="29"/>
  </w:num>
  <w:num w:numId="4">
    <w:abstractNumId w:val="32"/>
  </w:num>
  <w:num w:numId="5">
    <w:abstractNumId w:val="16"/>
  </w:num>
  <w:num w:numId="6">
    <w:abstractNumId w:val="3"/>
  </w:num>
  <w:num w:numId="7">
    <w:abstractNumId w:val="19"/>
  </w:num>
  <w:num w:numId="8">
    <w:abstractNumId w:val="36"/>
  </w:num>
  <w:num w:numId="9">
    <w:abstractNumId w:val="24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18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21"/>
  </w:num>
  <w:num w:numId="38">
    <w:abstractNumId w:val="37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6"/>
    <w:next w:val="67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6"/>
    <w:next w:val="67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6"/>
    <w:next w:val="67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6"/>
    <w:next w:val="67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6"/>
    <w:next w:val="67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6"/>
    <w:next w:val="67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6"/>
    <w:next w:val="67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6"/>
    <w:next w:val="67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6"/>
    <w:next w:val="67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6"/>
    <w:next w:val="67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6"/>
    <w:next w:val="67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6"/>
    <w:next w:val="67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6"/>
    <w:next w:val="67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next w:val="676"/>
    <w:link w:val="676"/>
    <w:qFormat/>
    <w:rPr>
      <w:sz w:val="24"/>
      <w:szCs w:val="24"/>
      <w:lang w:val="ru-RU" w:eastAsia="ru-RU" w:bidi="ar-SA"/>
    </w:rPr>
  </w:style>
  <w:style w:type="paragraph" w:styleId="677">
    <w:name w:val="Заголовок 1"/>
    <w:basedOn w:val="676"/>
    <w:next w:val="676"/>
    <w:link w:val="713"/>
    <w:qFormat/>
    <w:pPr>
      <w:jc w:val="center"/>
      <w:keepNext/>
      <w:outlineLvl w:val="0"/>
    </w:pPr>
    <w:rPr>
      <w:b/>
      <w:sz w:val="22"/>
      <w:szCs w:val="20"/>
    </w:rPr>
  </w:style>
  <w:style w:type="paragraph" w:styleId="678">
    <w:name w:val="Заголовок 2"/>
    <w:basedOn w:val="676"/>
    <w:next w:val="676"/>
    <w:link w:val="71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9">
    <w:name w:val="Заголовок 3"/>
    <w:basedOn w:val="676"/>
    <w:next w:val="676"/>
    <w:link w:val="70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0">
    <w:name w:val="Заголовок 4"/>
    <w:basedOn w:val="676"/>
    <w:next w:val="676"/>
    <w:link w:val="73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1">
    <w:name w:val="Заголовок 5"/>
    <w:basedOn w:val="676"/>
    <w:next w:val="676"/>
    <w:link w:val="73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2">
    <w:name w:val="Заголовок 6"/>
    <w:basedOn w:val="676"/>
    <w:next w:val="676"/>
    <w:link w:val="73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3">
    <w:name w:val="Заголовок 7"/>
    <w:basedOn w:val="676"/>
    <w:next w:val="676"/>
    <w:link w:val="73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4">
    <w:name w:val="Заголовок 8"/>
    <w:basedOn w:val="676"/>
    <w:next w:val="676"/>
    <w:link w:val="73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5">
    <w:name w:val="Заголовок 9"/>
    <w:basedOn w:val="676"/>
    <w:next w:val="676"/>
    <w:link w:val="73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6">
    <w:name w:val="Основной шрифт абзаца"/>
    <w:next w:val="686"/>
    <w:link w:val="676"/>
    <w:semiHidden/>
  </w:style>
  <w:style w:type="table" w:styleId="687">
    <w:name w:val="Обычная таблица"/>
    <w:next w:val="687"/>
    <w:link w:val="676"/>
    <w:semiHidden/>
    <w:tblPr/>
  </w:style>
  <w:style w:type="numbering" w:styleId="688">
    <w:name w:val="Нет списка"/>
    <w:next w:val="688"/>
    <w:link w:val="676"/>
    <w:uiPriority w:val="99"/>
    <w:semiHidden/>
  </w:style>
  <w:style w:type="table" w:styleId="689">
    <w:name w:val="Сетка таблицы"/>
    <w:basedOn w:val="687"/>
    <w:next w:val="689"/>
    <w:link w:val="676"/>
    <w:tblPr/>
  </w:style>
  <w:style w:type="character" w:styleId="690">
    <w:name w:val="Гиперссылка"/>
    <w:next w:val="690"/>
    <w:link w:val="676"/>
    <w:uiPriority w:val="99"/>
    <w:rPr>
      <w:color w:val="0000ff"/>
      <w:u w:val="single"/>
    </w:rPr>
  </w:style>
  <w:style w:type="paragraph" w:styleId="691">
    <w:name w:val="Текст выноски"/>
    <w:basedOn w:val="676"/>
    <w:next w:val="691"/>
    <w:link w:val="727"/>
    <w:uiPriority w:val="99"/>
    <w:semiHidden/>
    <w:rPr>
      <w:rFonts w:ascii="Tahoma" w:hAnsi="Tahoma" w:cs="Tahoma"/>
      <w:sz w:val="16"/>
      <w:szCs w:val="16"/>
    </w:rPr>
  </w:style>
  <w:style w:type="paragraph" w:styleId="692">
    <w:name w:val="Абзац списка,мой"/>
    <w:basedOn w:val="676"/>
    <w:next w:val="692"/>
    <w:link w:val="782"/>
    <w:uiPriority w:val="34"/>
    <w:qFormat/>
    <w:pPr>
      <w:contextualSpacing/>
      <w:ind w:left="720"/>
    </w:pPr>
  </w:style>
  <w:style w:type="paragraph" w:styleId="693">
    <w:name w:val="Основной текст с отступом"/>
    <w:basedOn w:val="676"/>
    <w:next w:val="693"/>
    <w:link w:val="694"/>
    <w:uiPriority w:val="99"/>
    <w:unhideWhenUsed/>
    <w:pPr>
      <w:ind w:firstLine="708"/>
      <w:jc w:val="both"/>
    </w:pPr>
    <w:rPr>
      <w:lang w:val="en-US" w:eastAsia="en-US"/>
    </w:rPr>
  </w:style>
  <w:style w:type="character" w:styleId="694">
    <w:name w:val="Основной текст с отступом Знак"/>
    <w:next w:val="694"/>
    <w:link w:val="693"/>
    <w:uiPriority w:val="99"/>
    <w:rPr>
      <w:sz w:val="24"/>
      <w:szCs w:val="24"/>
      <w:lang w:val="en-US" w:eastAsia="en-US"/>
    </w:rPr>
  </w:style>
  <w:style w:type="paragraph" w:styleId="695">
    <w:name w:val="Основной текст"/>
    <w:basedOn w:val="676"/>
    <w:next w:val="695"/>
    <w:link w:val="696"/>
    <w:uiPriority w:val="99"/>
    <w:unhideWhenUsed/>
    <w:pPr>
      <w:spacing w:after="120"/>
    </w:pPr>
    <w:rPr>
      <w:lang w:val="en-US" w:eastAsia="en-US"/>
    </w:rPr>
  </w:style>
  <w:style w:type="character" w:styleId="696">
    <w:name w:val="Основной текст Знак"/>
    <w:next w:val="696"/>
    <w:link w:val="695"/>
    <w:uiPriority w:val="99"/>
    <w:rPr>
      <w:sz w:val="24"/>
      <w:szCs w:val="24"/>
    </w:rPr>
  </w:style>
  <w:style w:type="paragraph" w:styleId="697">
    <w:name w:val="ConsPlusNormal"/>
    <w:next w:val="697"/>
    <w:link w:val="704"/>
    <w:rPr>
      <w:sz w:val="24"/>
      <w:szCs w:val="24"/>
      <w:lang w:val="ru-RU" w:eastAsia="ru-RU" w:bidi="ar-SA"/>
    </w:rPr>
  </w:style>
  <w:style w:type="character" w:styleId="698">
    <w:name w:val="Основной текст_"/>
    <w:next w:val="698"/>
    <w:link w:val="699"/>
    <w:rPr>
      <w:sz w:val="27"/>
      <w:szCs w:val="27"/>
      <w:shd w:val="clear" w:color="auto" w:fill="ffffff"/>
    </w:rPr>
  </w:style>
  <w:style w:type="paragraph" w:styleId="699">
    <w:name w:val="Основной текст1"/>
    <w:basedOn w:val="676"/>
    <w:next w:val="699"/>
    <w:link w:val="69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0">
    <w:name w:val="ConsPlusCell"/>
    <w:next w:val="700"/>
    <w:link w:val="676"/>
    <w:pPr>
      <w:widowControl w:val="off"/>
    </w:pPr>
    <w:rPr>
      <w:rFonts w:ascii="Arial" w:hAnsi="Arial" w:cs="Arial"/>
      <w:lang w:val="ru-RU" w:eastAsia="ru-RU" w:bidi="ar-SA"/>
    </w:rPr>
  </w:style>
  <w:style w:type="paragraph" w:styleId="701">
    <w:name w:val="ConsPlusTitle"/>
    <w:next w:val="701"/>
    <w:link w:val="67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2">
    <w:name w:val="ConsPlusNonformat"/>
    <w:next w:val="702"/>
    <w:link w:val="67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3">
    <w:name w:val="Заголовок 3 Знак"/>
    <w:next w:val="703"/>
    <w:link w:val="67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4">
    <w:name w:val="ConsPlusNormal Знак"/>
    <w:next w:val="704"/>
    <w:link w:val="697"/>
    <w:rPr>
      <w:sz w:val="24"/>
      <w:szCs w:val="24"/>
    </w:rPr>
  </w:style>
  <w:style w:type="character" w:styleId="705">
    <w:name w:val="Название Знак"/>
    <w:next w:val="705"/>
    <w:link w:val="676"/>
    <w:rPr>
      <w:rFonts w:ascii="Cambria" w:hAnsi="Cambria" w:eastAsia="Times New Roman" w:cs="Times New Roman"/>
      <w:b/>
      <w:bCs/>
      <w:sz w:val="32"/>
      <w:szCs w:val="32"/>
    </w:rPr>
  </w:style>
  <w:style w:type="paragraph" w:styleId="706">
    <w:name w:val="Заголовок"/>
    <w:basedOn w:val="676"/>
    <w:next w:val="676"/>
    <w:link w:val="70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7">
    <w:name w:val="Заголовок Знак"/>
    <w:next w:val="707"/>
    <w:link w:val="70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8">
    <w:name w:val="Без интервала"/>
    <w:next w:val="708"/>
    <w:link w:val="67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9">
    <w:name w:val="Заголовок №2_"/>
    <w:next w:val="709"/>
    <w:link w:val="710"/>
    <w:rPr>
      <w:sz w:val="19"/>
      <w:szCs w:val="19"/>
      <w:shd w:val="clear" w:color="auto" w:fill="ffffff"/>
    </w:rPr>
  </w:style>
  <w:style w:type="paragraph" w:styleId="710">
    <w:name w:val="Заголовок №2"/>
    <w:basedOn w:val="676"/>
    <w:next w:val="710"/>
    <w:link w:val="70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1">
    <w:name w:val="Основной текст + Интервал 0 pt"/>
    <w:next w:val="711"/>
    <w:link w:val="67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2">
    <w:name w:val="Обычный (веб)"/>
    <w:basedOn w:val="676"/>
    <w:next w:val="712"/>
    <w:link w:val="676"/>
    <w:uiPriority w:val="99"/>
    <w:unhideWhenUsed/>
    <w:pPr>
      <w:spacing w:before="100" w:beforeAutospacing="1" w:after="100" w:afterAutospacing="1"/>
    </w:pPr>
  </w:style>
  <w:style w:type="character" w:styleId="713">
    <w:name w:val="Заголовок 1 Знак"/>
    <w:next w:val="713"/>
    <w:link w:val="677"/>
    <w:rPr>
      <w:b/>
      <w:sz w:val="22"/>
    </w:rPr>
  </w:style>
  <w:style w:type="numbering" w:styleId="714">
    <w:name w:val="Стиль1"/>
    <w:next w:val="714"/>
    <w:link w:val="676"/>
    <w:uiPriority w:val="99"/>
    <w:pPr>
      <w:numPr>
        <w:numId w:val="1"/>
      </w:numPr>
    </w:pPr>
  </w:style>
  <w:style w:type="character" w:styleId="715">
    <w:name w:val="Строгий"/>
    <w:next w:val="715"/>
    <w:link w:val="676"/>
    <w:uiPriority w:val="22"/>
    <w:qFormat/>
    <w:rPr>
      <w:b/>
      <w:bCs/>
    </w:rPr>
  </w:style>
  <w:style w:type="character" w:styleId="716">
    <w:name w:val="Заголовок 2 Знак"/>
    <w:next w:val="716"/>
    <w:link w:val="67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7">
    <w:name w:val="Основной текст 2"/>
    <w:basedOn w:val="676"/>
    <w:next w:val="717"/>
    <w:link w:val="718"/>
    <w:semiHidden/>
    <w:unhideWhenUsed/>
    <w:pPr>
      <w:spacing w:after="120" w:line="480" w:lineRule="auto"/>
    </w:pPr>
  </w:style>
  <w:style w:type="character" w:styleId="718">
    <w:name w:val="Основной текст 2 Знак"/>
    <w:next w:val="718"/>
    <w:link w:val="717"/>
    <w:semiHidden/>
    <w:rPr>
      <w:sz w:val="24"/>
      <w:szCs w:val="24"/>
    </w:rPr>
  </w:style>
  <w:style w:type="table" w:styleId="719">
    <w:name w:val="Сетка таблицы1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0">
    <w:name w:val="ConsNonformat"/>
    <w:next w:val="720"/>
    <w:link w:val="67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1">
    <w:name w:val="Основной текст7"/>
    <w:basedOn w:val="676"/>
    <w:next w:val="721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2">
    <w:name w:val="Верхний колонтитул"/>
    <w:basedOn w:val="676"/>
    <w:next w:val="722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>
    <w:name w:val="Верхний колонтитул Знак"/>
    <w:next w:val="723"/>
    <w:link w:val="722"/>
    <w:uiPriority w:val="99"/>
    <w:rPr>
      <w:sz w:val="24"/>
      <w:szCs w:val="24"/>
      <w:lang w:val="en-US" w:eastAsia="en-US"/>
    </w:rPr>
  </w:style>
  <w:style w:type="paragraph" w:styleId="724">
    <w:name w:val="Нижний колонтитул"/>
    <w:basedOn w:val="676"/>
    <w:next w:val="724"/>
    <w:link w:val="72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5">
    <w:name w:val="Нижний колонтитул Знак"/>
    <w:next w:val="725"/>
    <w:link w:val="724"/>
    <w:uiPriority w:val="99"/>
    <w:rPr>
      <w:sz w:val="24"/>
      <w:szCs w:val="24"/>
      <w:lang w:val="en-US" w:eastAsia="en-US"/>
    </w:rPr>
  </w:style>
  <w:style w:type="numbering" w:styleId="726">
    <w:name w:val="Нет списка1"/>
    <w:next w:val="688"/>
    <w:link w:val="676"/>
    <w:uiPriority w:val="99"/>
    <w:semiHidden/>
    <w:unhideWhenUsed/>
  </w:style>
  <w:style w:type="character" w:styleId="727">
    <w:name w:val="Текст выноски Знак"/>
    <w:next w:val="727"/>
    <w:link w:val="691"/>
    <w:uiPriority w:val="99"/>
    <w:semiHidden/>
    <w:rPr>
      <w:rFonts w:ascii="Tahoma" w:hAnsi="Tahoma" w:cs="Tahoma"/>
      <w:sz w:val="16"/>
      <w:szCs w:val="16"/>
    </w:rPr>
  </w:style>
  <w:style w:type="paragraph" w:styleId="728">
    <w:name w:val=" Знак"/>
    <w:basedOn w:val="676"/>
    <w:next w:val="728"/>
    <w:link w:val="67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9">
    <w:name w:val="Нет списка2"/>
    <w:next w:val="688"/>
    <w:link w:val="676"/>
    <w:uiPriority w:val="99"/>
    <w:semiHidden/>
    <w:unhideWhenUsed/>
  </w:style>
  <w:style w:type="numbering" w:styleId="730">
    <w:name w:val="Нет списка3"/>
    <w:next w:val="688"/>
    <w:link w:val="676"/>
    <w:uiPriority w:val="99"/>
    <w:semiHidden/>
    <w:unhideWhenUsed/>
  </w:style>
  <w:style w:type="paragraph" w:styleId="731">
    <w:name w:val="Default"/>
    <w:next w:val="731"/>
    <w:link w:val="676"/>
    <w:rPr>
      <w:color w:val="000000"/>
      <w:sz w:val="24"/>
      <w:szCs w:val="24"/>
      <w:lang w:val="ru-RU" w:eastAsia="ru-RU" w:bidi="ar-SA"/>
    </w:rPr>
  </w:style>
  <w:style w:type="character" w:styleId="732">
    <w:name w:val="Заголовок 4 Знак"/>
    <w:next w:val="732"/>
    <w:link w:val="680"/>
    <w:uiPriority w:val="9"/>
    <w:semiHidden/>
    <w:rPr>
      <w:rFonts w:ascii="Calibri" w:hAnsi="Calibri"/>
      <w:b/>
      <w:bCs/>
      <w:sz w:val="28"/>
      <w:szCs w:val="28"/>
    </w:rPr>
  </w:style>
  <w:style w:type="character" w:styleId="733">
    <w:name w:val="Заголовок 5 Знак"/>
    <w:next w:val="733"/>
    <w:link w:val="68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4">
    <w:name w:val="Заголовок 6 Знак"/>
    <w:next w:val="734"/>
    <w:link w:val="682"/>
    <w:uiPriority w:val="9"/>
    <w:semiHidden/>
    <w:rPr>
      <w:rFonts w:ascii="Calibri" w:hAnsi="Calibri"/>
      <w:b/>
      <w:bCs/>
      <w:sz w:val="22"/>
      <w:szCs w:val="22"/>
    </w:rPr>
  </w:style>
  <w:style w:type="character" w:styleId="735">
    <w:name w:val="Заголовок 7 Знак"/>
    <w:next w:val="735"/>
    <w:link w:val="683"/>
    <w:uiPriority w:val="9"/>
    <w:semiHidden/>
    <w:rPr>
      <w:rFonts w:ascii="Calibri" w:hAnsi="Calibri"/>
      <w:sz w:val="22"/>
      <w:szCs w:val="22"/>
    </w:rPr>
  </w:style>
  <w:style w:type="character" w:styleId="736">
    <w:name w:val="Заголовок 8 Знак"/>
    <w:next w:val="736"/>
    <w:link w:val="684"/>
    <w:uiPriority w:val="9"/>
    <w:semiHidden/>
    <w:rPr>
      <w:rFonts w:ascii="Calibri" w:hAnsi="Calibri"/>
      <w:i/>
      <w:iCs/>
      <w:sz w:val="22"/>
      <w:szCs w:val="22"/>
    </w:rPr>
  </w:style>
  <w:style w:type="character" w:styleId="737">
    <w:name w:val="Заголовок 9 Знак"/>
    <w:next w:val="737"/>
    <w:link w:val="685"/>
    <w:uiPriority w:val="9"/>
    <w:semiHidden/>
    <w:rPr>
      <w:rFonts w:ascii="Cambria" w:hAnsi="Cambria"/>
      <w:sz w:val="22"/>
      <w:szCs w:val="22"/>
    </w:rPr>
  </w:style>
  <w:style w:type="paragraph" w:styleId="738">
    <w:name w:val="Подзаголовок"/>
    <w:basedOn w:val="676"/>
    <w:next w:val="676"/>
    <w:link w:val="73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9">
    <w:name w:val="Подзаголовок Знак"/>
    <w:next w:val="739"/>
    <w:link w:val="738"/>
    <w:uiPriority w:val="11"/>
    <w:rPr>
      <w:rFonts w:ascii="Cambria" w:hAnsi="Cambria"/>
      <w:sz w:val="22"/>
      <w:szCs w:val="22"/>
    </w:rPr>
  </w:style>
  <w:style w:type="character" w:styleId="740">
    <w:name w:val="Выделение"/>
    <w:next w:val="740"/>
    <w:link w:val="676"/>
    <w:qFormat/>
    <w:rPr>
      <w:rFonts w:ascii="Calibri" w:hAnsi="Calibri"/>
      <w:b/>
      <w:i/>
      <w:iCs/>
    </w:rPr>
  </w:style>
  <w:style w:type="paragraph" w:styleId="741">
    <w:name w:val="Цитата 2"/>
    <w:basedOn w:val="676"/>
    <w:next w:val="676"/>
    <w:link w:val="74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2">
    <w:name w:val="Цитата 2 Знак"/>
    <w:next w:val="742"/>
    <w:link w:val="741"/>
    <w:uiPriority w:val="29"/>
    <w:rPr>
      <w:rFonts w:ascii="Calibri" w:hAnsi="Calibri"/>
      <w:i/>
      <w:sz w:val="22"/>
      <w:szCs w:val="22"/>
    </w:rPr>
  </w:style>
  <w:style w:type="paragraph" w:styleId="743">
    <w:name w:val="Выделенная цитата"/>
    <w:basedOn w:val="676"/>
    <w:next w:val="676"/>
    <w:link w:val="74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4">
    <w:name w:val="Выделенная цитата Знак"/>
    <w:next w:val="744"/>
    <w:link w:val="743"/>
    <w:uiPriority w:val="30"/>
    <w:rPr>
      <w:rFonts w:ascii="Calibri" w:hAnsi="Calibri"/>
      <w:b/>
      <w:i/>
      <w:sz w:val="22"/>
      <w:szCs w:val="22"/>
    </w:rPr>
  </w:style>
  <w:style w:type="character" w:styleId="745">
    <w:name w:val="Слабое выделение"/>
    <w:next w:val="745"/>
    <w:link w:val="676"/>
    <w:uiPriority w:val="19"/>
    <w:qFormat/>
    <w:rPr>
      <w:i/>
      <w:color w:val="5a5a5a"/>
    </w:rPr>
  </w:style>
  <w:style w:type="character" w:styleId="746">
    <w:name w:val="Сильное выделение"/>
    <w:next w:val="746"/>
    <w:link w:val="676"/>
    <w:uiPriority w:val="21"/>
    <w:qFormat/>
    <w:rPr>
      <w:b/>
      <w:i/>
      <w:sz w:val="24"/>
      <w:szCs w:val="24"/>
      <w:u w:val="single"/>
    </w:rPr>
  </w:style>
  <w:style w:type="character" w:styleId="747">
    <w:name w:val="Слабая ссылка"/>
    <w:next w:val="747"/>
    <w:link w:val="676"/>
    <w:uiPriority w:val="31"/>
    <w:qFormat/>
    <w:rPr>
      <w:sz w:val="24"/>
      <w:szCs w:val="24"/>
      <w:u w:val="single"/>
    </w:rPr>
  </w:style>
  <w:style w:type="character" w:styleId="748">
    <w:name w:val="Сильная ссылка"/>
    <w:next w:val="748"/>
    <w:link w:val="676"/>
    <w:uiPriority w:val="32"/>
    <w:qFormat/>
    <w:rPr>
      <w:b/>
      <w:sz w:val="24"/>
      <w:u w:val="single"/>
    </w:rPr>
  </w:style>
  <w:style w:type="character" w:styleId="749">
    <w:name w:val="Название книги"/>
    <w:next w:val="749"/>
    <w:link w:val="67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0">
    <w:name w:val="Заголовок оглавления"/>
    <w:basedOn w:val="677"/>
    <w:next w:val="676"/>
    <w:link w:val="67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1">
    <w:name w:val="Основной текст с отступом 3"/>
    <w:basedOn w:val="676"/>
    <w:next w:val="751"/>
    <w:link w:val="752"/>
    <w:unhideWhenUsed/>
    <w:pPr>
      <w:ind w:left="283"/>
      <w:spacing w:after="120"/>
    </w:pPr>
    <w:rPr>
      <w:sz w:val="16"/>
      <w:szCs w:val="16"/>
    </w:rPr>
  </w:style>
  <w:style w:type="character" w:styleId="752">
    <w:name w:val="Основной текст с отступом 3 Знак"/>
    <w:next w:val="752"/>
    <w:link w:val="751"/>
    <w:rPr>
      <w:sz w:val="16"/>
      <w:szCs w:val="16"/>
    </w:rPr>
  </w:style>
  <w:style w:type="paragraph" w:styleId="753">
    <w:name w:val="Знак"/>
    <w:basedOn w:val="676"/>
    <w:next w:val="753"/>
    <w:link w:val="67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4">
    <w:name w:val="Просмотренная гиперссылка"/>
    <w:next w:val="754"/>
    <w:link w:val="676"/>
    <w:uiPriority w:val="99"/>
    <w:semiHidden/>
    <w:unhideWhenUsed/>
    <w:rPr>
      <w:color w:val="800080"/>
      <w:u w:val="single"/>
    </w:rPr>
  </w:style>
  <w:style w:type="paragraph" w:styleId="755">
    <w:name w:val="ConsTitle"/>
    <w:next w:val="755"/>
    <w:link w:val="67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6">
    <w:name w:val="ConsNormal"/>
    <w:next w:val="756"/>
    <w:link w:val="67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7">
    <w:name w:val=" Знак Знак1"/>
    <w:basedOn w:val="676"/>
    <w:next w:val="757"/>
    <w:link w:val="67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8">
    <w:name w:val="Колонтитул (2)_"/>
    <w:next w:val="758"/>
    <w:link w:val="763"/>
  </w:style>
  <w:style w:type="character" w:styleId="759">
    <w:name w:val="Основной текст (2)_"/>
    <w:next w:val="759"/>
    <w:link w:val="764"/>
  </w:style>
  <w:style w:type="character" w:styleId="760">
    <w:name w:val="Заголовок №1_"/>
    <w:next w:val="760"/>
    <w:link w:val="765"/>
    <w:rPr>
      <w:b/>
      <w:bCs/>
    </w:rPr>
  </w:style>
  <w:style w:type="character" w:styleId="761">
    <w:name w:val="Другое_"/>
    <w:next w:val="761"/>
    <w:link w:val="766"/>
  </w:style>
  <w:style w:type="character" w:styleId="762">
    <w:name w:val="Подпись к таблице_"/>
    <w:next w:val="762"/>
    <w:link w:val="767"/>
  </w:style>
  <w:style w:type="paragraph" w:styleId="763">
    <w:name w:val="Колонтитул (2)"/>
    <w:basedOn w:val="676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"/>
    <w:basedOn w:val="676"/>
    <w:next w:val="764"/>
    <w:link w:val="759"/>
    <w:pPr>
      <w:ind w:left="5600"/>
      <w:widowControl w:val="off"/>
    </w:pPr>
    <w:rPr>
      <w:sz w:val="20"/>
      <w:szCs w:val="20"/>
    </w:rPr>
  </w:style>
  <w:style w:type="paragraph" w:styleId="765">
    <w:name w:val="Заголовок №1"/>
    <w:basedOn w:val="676"/>
    <w:next w:val="765"/>
    <w:link w:val="76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6">
    <w:name w:val="Другое"/>
    <w:basedOn w:val="676"/>
    <w:next w:val="766"/>
    <w:link w:val="761"/>
    <w:pPr>
      <w:widowControl w:val="off"/>
    </w:pPr>
    <w:rPr>
      <w:sz w:val="20"/>
      <w:szCs w:val="20"/>
    </w:rPr>
  </w:style>
  <w:style w:type="paragraph" w:styleId="767">
    <w:name w:val="Подпись к таблице"/>
    <w:basedOn w:val="676"/>
    <w:next w:val="767"/>
    <w:link w:val="762"/>
    <w:pPr>
      <w:widowControl w:val="off"/>
    </w:pPr>
    <w:rPr>
      <w:sz w:val="20"/>
      <w:szCs w:val="20"/>
    </w:rPr>
  </w:style>
  <w:style w:type="paragraph" w:styleId="768">
    <w:name w:val="Основной текст (2)1"/>
    <w:basedOn w:val="676"/>
    <w:next w:val="768"/>
    <w:link w:val="67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9">
    <w:name w:val="Основной текст (2) + 9 pt"/>
    <w:next w:val="769"/>
    <w:link w:val="676"/>
    <w:uiPriority w:val="99"/>
    <w:rPr>
      <w:rFonts w:cs="Times New Roman"/>
      <w:sz w:val="18"/>
      <w:szCs w:val="18"/>
      <w:shd w:val="clear" w:color="auto" w:fill="ffffff"/>
    </w:rPr>
  </w:style>
  <w:style w:type="character" w:styleId="770">
    <w:name w:val="Основной текст (2) + 9 pt2,Полужирный2,Курсив2"/>
    <w:next w:val="770"/>
    <w:link w:val="67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1">
    <w:name w:val="Основной текст (3)_"/>
    <w:next w:val="771"/>
    <w:link w:val="772"/>
    <w:rPr>
      <w:sz w:val="21"/>
      <w:szCs w:val="21"/>
      <w:shd w:val="clear" w:color="auto" w:fill="ffffff"/>
    </w:rPr>
  </w:style>
  <w:style w:type="paragraph" w:styleId="772">
    <w:name w:val="Основной текст (3)"/>
    <w:basedOn w:val="676"/>
    <w:next w:val="772"/>
    <w:link w:val="77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3">
    <w:name w:val="Основной текст3"/>
    <w:basedOn w:val="676"/>
    <w:next w:val="773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4">
    <w:name w:val="1"/>
    <w:basedOn w:val="676"/>
    <w:next w:val="774"/>
    <w:link w:val="67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5">
    <w:name w:val="Цитата"/>
    <w:basedOn w:val="676"/>
    <w:next w:val="775"/>
    <w:link w:val="676"/>
    <w:pPr>
      <w:ind w:left="851" w:right="1274"/>
      <w:jc w:val="center"/>
    </w:pPr>
    <w:rPr>
      <w:b/>
      <w:sz w:val="28"/>
      <w:szCs w:val="20"/>
    </w:rPr>
  </w:style>
  <w:style w:type="paragraph" w:styleId="776">
    <w:name w:val="formattext topleveltext"/>
    <w:basedOn w:val="676"/>
    <w:next w:val="776"/>
    <w:link w:val="676"/>
    <w:pPr>
      <w:spacing w:before="100" w:beforeAutospacing="1" w:after="100" w:afterAutospacing="1"/>
    </w:pPr>
  </w:style>
  <w:style w:type="paragraph" w:styleId="777">
    <w:name w:val="Абзац списка1"/>
    <w:basedOn w:val="676"/>
    <w:next w:val="777"/>
    <w:link w:val="676"/>
    <w:pPr>
      <w:ind w:left="720"/>
      <w:spacing w:line="276" w:lineRule="auto"/>
    </w:pPr>
  </w:style>
  <w:style w:type="paragraph" w:styleId="778">
    <w:name w:val="Standard"/>
    <w:next w:val="778"/>
    <w:link w:val="67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9">
    <w:name w:val="Сетка таблицы2"/>
    <w:basedOn w:val="687"/>
    <w:next w:val="689"/>
    <w:link w:val="67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0">
    <w:name w:val="Сетка таблицы3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1">
    <w:name w:val="Прижатый влево"/>
    <w:basedOn w:val="676"/>
    <w:next w:val="676"/>
    <w:link w:val="676"/>
    <w:rPr>
      <w:rFonts w:ascii="Arial" w:hAnsi="Arial"/>
      <w:sz w:val="20"/>
      <w:szCs w:val="20"/>
    </w:rPr>
  </w:style>
  <w:style w:type="character" w:styleId="782">
    <w:name w:val="Абзац списка Знак,мой Знак"/>
    <w:next w:val="782"/>
    <w:link w:val="692"/>
    <w:uiPriority w:val="34"/>
    <w:rPr>
      <w:sz w:val="24"/>
      <w:szCs w:val="24"/>
    </w:rPr>
  </w:style>
  <w:style w:type="character" w:styleId="1023" w:default="1">
    <w:name w:val="Default Paragraph Font"/>
    <w:uiPriority w:val="1"/>
    <w:semiHidden/>
    <w:unhideWhenUsed/>
  </w:style>
  <w:style w:type="numbering" w:styleId="1024" w:default="1">
    <w:name w:val="No List"/>
    <w:uiPriority w:val="99"/>
    <w:semiHidden/>
    <w:unhideWhenUsed/>
  </w:style>
  <w:style w:type="table" w:styleId="10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506</cp:revision>
  <dcterms:created xsi:type="dcterms:W3CDTF">2020-03-19T03:57:00Z</dcterms:created>
  <dcterms:modified xsi:type="dcterms:W3CDTF">2023-06-09T06:48:34Z</dcterms:modified>
  <cp:version>1048576</cp:version>
</cp:coreProperties>
</file>