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4B8" w:rsidRPr="006054B8" w:rsidRDefault="00637531" w:rsidP="00B7438E">
      <w:pPr>
        <w:rPr>
          <w:sz w:val="30"/>
          <w:szCs w:val="30"/>
          <w:lang w:eastAsia="ru-RU"/>
        </w:rPr>
      </w:pPr>
      <w:r>
        <w:rPr>
          <w:sz w:val="24"/>
        </w:rPr>
        <w:t>   </w:t>
      </w:r>
      <w:r w:rsidR="00E060A0">
        <w:rPr>
          <w:sz w:val="30"/>
          <w:szCs w:val="30"/>
          <w:lang w:eastAsia="ru-RU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78"/>
        <w:gridCol w:w="4826"/>
      </w:tblGrid>
      <w:tr w:rsidR="00B7438E" w:rsidRPr="00B7438E" w:rsidTr="00E339AF">
        <w:trPr>
          <w:trHeight w:val="1148"/>
        </w:trPr>
        <w:tc>
          <w:tcPr>
            <w:tcW w:w="4678" w:type="dxa"/>
          </w:tcPr>
          <w:p w:rsidR="00B7438E" w:rsidRDefault="00B7438E" w:rsidP="00E339AF">
            <w:pPr>
              <w:tabs>
                <w:tab w:val="left" w:pos="3390"/>
              </w:tabs>
              <w:rPr>
                <w:szCs w:val="28"/>
              </w:rPr>
            </w:pPr>
          </w:p>
          <w:p w:rsidR="00814C4B" w:rsidRPr="00814C4B" w:rsidRDefault="00814C4B" w:rsidP="00814C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4C4B">
              <w:rPr>
                <w:rFonts w:eastAsia="Times New Roman"/>
                <w:sz w:val="24"/>
                <w:szCs w:val="24"/>
                <w:lang w:eastAsia="ru-RU"/>
              </w:rPr>
              <w:t>О внесении изменений в постановление администрации города Сосновоборска      от 30.06.2017 №840 «Об утверждении а</w:t>
            </w:r>
            <w:r w:rsidRPr="00814C4B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814C4B">
              <w:rPr>
                <w:rFonts w:eastAsia="Times New Roman"/>
                <w:sz w:val="24"/>
                <w:szCs w:val="24"/>
                <w:lang w:eastAsia="ru-RU"/>
              </w:rPr>
              <w:t xml:space="preserve">министративного </w:t>
            </w:r>
          </w:p>
          <w:p w:rsidR="00814C4B" w:rsidRPr="00814C4B" w:rsidRDefault="00814C4B" w:rsidP="00814C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4C4B">
              <w:rPr>
                <w:rFonts w:eastAsia="Times New Roman"/>
                <w:sz w:val="24"/>
                <w:szCs w:val="24"/>
                <w:lang w:eastAsia="ru-RU"/>
              </w:rPr>
              <w:t xml:space="preserve">регламента предоставления Управлением </w:t>
            </w:r>
          </w:p>
          <w:p w:rsidR="00814C4B" w:rsidRPr="00814C4B" w:rsidRDefault="00814C4B" w:rsidP="00814C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4C4B">
              <w:rPr>
                <w:rFonts w:eastAsia="Times New Roman"/>
                <w:sz w:val="24"/>
                <w:szCs w:val="24"/>
                <w:lang w:eastAsia="ru-RU"/>
              </w:rPr>
              <w:t xml:space="preserve">градостроительства </w:t>
            </w:r>
            <w:proofErr w:type="gramStart"/>
            <w:r w:rsidRPr="00814C4B">
              <w:rPr>
                <w:rFonts w:eastAsia="Times New Roman"/>
                <w:sz w:val="24"/>
                <w:szCs w:val="24"/>
                <w:lang w:eastAsia="ru-RU"/>
              </w:rPr>
              <w:t>имущественных</w:t>
            </w:r>
            <w:proofErr w:type="gramEnd"/>
            <w:r w:rsidRPr="00814C4B">
              <w:rPr>
                <w:rFonts w:eastAsia="Times New Roman"/>
                <w:sz w:val="24"/>
                <w:szCs w:val="24"/>
                <w:lang w:eastAsia="ru-RU"/>
              </w:rPr>
              <w:t xml:space="preserve"> и </w:t>
            </w:r>
          </w:p>
          <w:p w:rsidR="00814C4B" w:rsidRPr="00814C4B" w:rsidRDefault="00814C4B" w:rsidP="00814C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4C4B">
              <w:rPr>
                <w:rFonts w:eastAsia="Times New Roman"/>
                <w:sz w:val="24"/>
                <w:szCs w:val="24"/>
                <w:lang w:eastAsia="ru-RU"/>
              </w:rPr>
              <w:t xml:space="preserve">земельных отношений администрации </w:t>
            </w:r>
          </w:p>
          <w:p w:rsidR="00814C4B" w:rsidRPr="00814C4B" w:rsidRDefault="00814C4B" w:rsidP="00814C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4C4B">
              <w:rPr>
                <w:rFonts w:eastAsia="Times New Roman"/>
                <w:sz w:val="24"/>
                <w:szCs w:val="24"/>
                <w:lang w:eastAsia="ru-RU"/>
              </w:rPr>
              <w:t xml:space="preserve">города Сосновоборска </w:t>
            </w:r>
            <w:proofErr w:type="gramStart"/>
            <w:r w:rsidRPr="00814C4B">
              <w:rPr>
                <w:rFonts w:eastAsia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814C4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814C4B" w:rsidRPr="00814C4B" w:rsidRDefault="00814C4B" w:rsidP="00814C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4C4B">
              <w:rPr>
                <w:rFonts w:eastAsia="Times New Roman"/>
                <w:sz w:val="24"/>
                <w:szCs w:val="24"/>
                <w:lang w:eastAsia="ru-RU"/>
              </w:rPr>
              <w:t xml:space="preserve">услуги «Выдача разрешения на ввод </w:t>
            </w:r>
          </w:p>
          <w:p w:rsidR="00814C4B" w:rsidRPr="00814C4B" w:rsidRDefault="00814C4B" w:rsidP="00814C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4C4B">
              <w:rPr>
                <w:rFonts w:eastAsia="Times New Roman"/>
                <w:sz w:val="24"/>
                <w:szCs w:val="24"/>
                <w:lang w:eastAsia="ru-RU"/>
              </w:rPr>
              <w:t xml:space="preserve">объекта в эксплуатацию на территории </w:t>
            </w:r>
          </w:p>
          <w:p w:rsidR="00814C4B" w:rsidRPr="00814C4B" w:rsidRDefault="00814C4B" w:rsidP="00814C4B">
            <w:pPr>
              <w:rPr>
                <w:rFonts w:eastAsia="Times New Roman"/>
                <w:sz w:val="22"/>
                <w:lang w:eastAsia="ru-RU"/>
              </w:rPr>
            </w:pPr>
            <w:r w:rsidRPr="00814C4B">
              <w:rPr>
                <w:rFonts w:eastAsia="Times New Roman"/>
                <w:sz w:val="24"/>
                <w:szCs w:val="24"/>
                <w:lang w:eastAsia="ru-RU"/>
              </w:rPr>
              <w:t>города Сосновоборска»</w:t>
            </w:r>
          </w:p>
          <w:p w:rsidR="00B7438E" w:rsidRPr="00B7438E" w:rsidRDefault="00B7438E" w:rsidP="00E339AF">
            <w:pPr>
              <w:tabs>
                <w:tab w:val="left" w:pos="3390"/>
              </w:tabs>
              <w:rPr>
                <w:szCs w:val="28"/>
              </w:rPr>
            </w:pPr>
          </w:p>
        </w:tc>
        <w:tc>
          <w:tcPr>
            <w:tcW w:w="4826" w:type="dxa"/>
          </w:tcPr>
          <w:p w:rsidR="00B7438E" w:rsidRPr="00B7438E" w:rsidRDefault="00B7438E" w:rsidP="00B7438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7C0544" w:rsidRPr="00B7438E" w:rsidRDefault="007C0544" w:rsidP="007C0544">
      <w:pPr>
        <w:jc w:val="center"/>
        <w:rPr>
          <w:szCs w:val="28"/>
        </w:rPr>
      </w:pPr>
    </w:p>
    <w:p w:rsidR="00411DCB" w:rsidRPr="00B7438E" w:rsidRDefault="00411DCB" w:rsidP="007C0544">
      <w:pPr>
        <w:jc w:val="center"/>
        <w:rPr>
          <w:szCs w:val="28"/>
        </w:rPr>
      </w:pPr>
    </w:p>
    <w:p w:rsidR="00B7438E" w:rsidRPr="00B7438E" w:rsidRDefault="00B7438E" w:rsidP="00B7438E">
      <w:pPr>
        <w:ind w:firstLine="540"/>
        <w:jc w:val="both"/>
        <w:rPr>
          <w:color w:val="FF0000"/>
          <w:szCs w:val="28"/>
        </w:rPr>
      </w:pPr>
      <w:proofErr w:type="gramStart"/>
      <w:r w:rsidRPr="00B7438E">
        <w:rPr>
          <w:szCs w:val="28"/>
        </w:rPr>
        <w:t>В соответствии с Федеральными законами от 06.10.2003 №131-ФЗ «Об общих принципах организации местного самоуправления в Российской Ф</w:t>
      </w:r>
      <w:r w:rsidRPr="00B7438E">
        <w:rPr>
          <w:szCs w:val="28"/>
        </w:rPr>
        <w:t>е</w:t>
      </w:r>
      <w:r w:rsidRPr="00B7438E">
        <w:rPr>
          <w:szCs w:val="28"/>
        </w:rPr>
        <w:t>дерации», от 27.07.2010 № 210-ФЗ «Об организации предоставления госуда</w:t>
      </w:r>
      <w:r w:rsidRPr="00B7438E">
        <w:rPr>
          <w:szCs w:val="28"/>
        </w:rPr>
        <w:t>р</w:t>
      </w:r>
      <w:r w:rsidRPr="00B7438E">
        <w:rPr>
          <w:szCs w:val="28"/>
        </w:rPr>
        <w:t>ственных и муниципальных услуг» от 30.12.2021 №476-ФЗ «О внесении и</w:t>
      </w:r>
      <w:r w:rsidRPr="00B7438E">
        <w:rPr>
          <w:szCs w:val="28"/>
        </w:rPr>
        <w:t>з</w:t>
      </w:r>
      <w:r w:rsidRPr="00B7438E">
        <w:rPr>
          <w:szCs w:val="28"/>
        </w:rPr>
        <w:t>менений в отдельные законодательные акты Российской Федерации», от 11.06.2021 №170-ФЗ «О внесении изменений в отдельные законодательные акты Российской Федерации в связи с принятием Федерального закона «О государственном контроле</w:t>
      </w:r>
      <w:proofErr w:type="gramEnd"/>
      <w:r w:rsidRPr="00B7438E">
        <w:rPr>
          <w:szCs w:val="28"/>
        </w:rPr>
        <w:t xml:space="preserve"> (</w:t>
      </w:r>
      <w:proofErr w:type="gramStart"/>
      <w:r w:rsidRPr="00B7438E">
        <w:rPr>
          <w:szCs w:val="28"/>
        </w:rPr>
        <w:t>надзоре</w:t>
      </w:r>
      <w:proofErr w:type="gramEnd"/>
      <w:r w:rsidRPr="00B7438E">
        <w:rPr>
          <w:szCs w:val="28"/>
        </w:rPr>
        <w:t>) и муниципальном контроле в Росси</w:t>
      </w:r>
      <w:r w:rsidRPr="00B7438E">
        <w:rPr>
          <w:szCs w:val="28"/>
        </w:rPr>
        <w:t>й</w:t>
      </w:r>
      <w:r w:rsidRPr="00B7438E">
        <w:rPr>
          <w:szCs w:val="28"/>
        </w:rPr>
        <w:t>ской Федерации»,</w:t>
      </w:r>
      <w:r w:rsidR="0057498E">
        <w:rPr>
          <w:szCs w:val="28"/>
        </w:rPr>
        <w:t xml:space="preserve"> </w:t>
      </w:r>
      <w:r w:rsidR="0057498E" w:rsidRPr="0057498E">
        <w:rPr>
          <w:szCs w:val="28"/>
        </w:rPr>
        <w:t>Градостроительный кодекс Российской Федерации" от 29.12.2004 N 190-ФЗ</w:t>
      </w:r>
      <w:r w:rsidR="0057498E">
        <w:rPr>
          <w:szCs w:val="28"/>
        </w:rPr>
        <w:t>, ст.55,</w:t>
      </w:r>
      <w:r w:rsidRPr="00B7438E">
        <w:rPr>
          <w:szCs w:val="28"/>
        </w:rPr>
        <w:t xml:space="preserve"> руководствуясь статьями 26, 38 Устава города Сосновоборска, Красноярского края</w:t>
      </w:r>
    </w:p>
    <w:p w:rsidR="00814C4B" w:rsidRDefault="00F21E6A" w:rsidP="0057498E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B7438E">
        <w:rPr>
          <w:szCs w:val="28"/>
          <w:lang w:eastAsia="ru-RU"/>
        </w:rPr>
        <w:t xml:space="preserve">1. </w:t>
      </w:r>
      <w:r w:rsidR="00814C4B" w:rsidRPr="00814C4B">
        <w:rPr>
          <w:szCs w:val="28"/>
          <w:lang w:eastAsia="ru-RU"/>
        </w:rPr>
        <w:t>1.</w:t>
      </w:r>
      <w:r w:rsidR="00814C4B" w:rsidRPr="00814C4B">
        <w:rPr>
          <w:szCs w:val="28"/>
          <w:lang w:eastAsia="ru-RU"/>
        </w:rPr>
        <w:tab/>
        <w:t>Внести в постановление администрации города Сосновоборска от 30.06.2017 №840 «Об  утверждении административного регламента пред</w:t>
      </w:r>
      <w:r w:rsidR="00814C4B" w:rsidRPr="00814C4B">
        <w:rPr>
          <w:szCs w:val="28"/>
          <w:lang w:eastAsia="ru-RU"/>
        </w:rPr>
        <w:t>о</w:t>
      </w:r>
      <w:r w:rsidR="00814C4B" w:rsidRPr="00814C4B">
        <w:rPr>
          <w:szCs w:val="28"/>
          <w:lang w:eastAsia="ru-RU"/>
        </w:rPr>
        <w:t>ставления Управлением градостроительства, имущественных и земельных отношений администрации города Сосновоборска муниципальной услуги «Выдача разрешения на ввод объекта в эксплуатацию на территории города Сосновоборск», следующие в изменения:</w:t>
      </w:r>
    </w:p>
    <w:p w:rsidR="0057498E" w:rsidRPr="0057498E" w:rsidRDefault="00046D7F" w:rsidP="0057498E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="0057498E">
        <w:rPr>
          <w:szCs w:val="28"/>
          <w:lang w:eastAsia="ru-RU"/>
        </w:rPr>
        <w:t xml:space="preserve">. Пункт 2.4 раздела </w:t>
      </w:r>
      <w:r w:rsidR="0057498E">
        <w:rPr>
          <w:szCs w:val="28"/>
          <w:lang w:val="en-US" w:eastAsia="ru-RU"/>
        </w:rPr>
        <w:t>II</w:t>
      </w:r>
      <w:r w:rsidR="0057498E">
        <w:rPr>
          <w:szCs w:val="28"/>
          <w:lang w:eastAsia="ru-RU"/>
        </w:rPr>
        <w:t xml:space="preserve"> дополнить подпунктами следующего содерж</w:t>
      </w:r>
      <w:r w:rsidR="0057498E">
        <w:rPr>
          <w:szCs w:val="28"/>
          <w:lang w:eastAsia="ru-RU"/>
        </w:rPr>
        <w:t>а</w:t>
      </w:r>
      <w:r w:rsidR="0057498E">
        <w:rPr>
          <w:szCs w:val="28"/>
          <w:lang w:eastAsia="ru-RU"/>
        </w:rPr>
        <w:t>ния:</w:t>
      </w:r>
    </w:p>
    <w:p w:rsidR="0057498E" w:rsidRPr="0057498E" w:rsidRDefault="0057498E" w:rsidP="0057498E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 2.4.1</w:t>
      </w:r>
      <w:proofErr w:type="gramStart"/>
      <w:r>
        <w:rPr>
          <w:szCs w:val="28"/>
          <w:lang w:eastAsia="ru-RU"/>
        </w:rPr>
        <w:t xml:space="preserve"> </w:t>
      </w:r>
      <w:r w:rsidRPr="0057498E">
        <w:rPr>
          <w:szCs w:val="28"/>
          <w:lang w:eastAsia="ru-RU"/>
        </w:rPr>
        <w:t>В</w:t>
      </w:r>
      <w:proofErr w:type="gramEnd"/>
      <w:r w:rsidRPr="0057498E">
        <w:rPr>
          <w:szCs w:val="28"/>
          <w:lang w:eastAsia="ru-RU"/>
        </w:rPr>
        <w:t xml:space="preserve"> случае, если после выдачи разрешения на ввод объекта кап</w:t>
      </w:r>
      <w:r w:rsidRPr="0057498E">
        <w:rPr>
          <w:szCs w:val="28"/>
          <w:lang w:eastAsia="ru-RU"/>
        </w:rPr>
        <w:t>и</w:t>
      </w:r>
      <w:r w:rsidRPr="0057498E">
        <w:rPr>
          <w:szCs w:val="28"/>
          <w:lang w:eastAsia="ru-RU"/>
        </w:rPr>
        <w:t>тального строительства в эксплуатацию в связи с приостановлением ос</w:t>
      </w:r>
      <w:r w:rsidRPr="0057498E">
        <w:rPr>
          <w:szCs w:val="28"/>
          <w:lang w:eastAsia="ru-RU"/>
        </w:rPr>
        <w:t>у</w:t>
      </w:r>
      <w:proofErr w:type="gramStart"/>
      <w:r w:rsidRPr="0057498E">
        <w:rPr>
          <w:szCs w:val="28"/>
          <w:lang w:eastAsia="ru-RU"/>
        </w:rPr>
        <w:t>ществления г</w:t>
      </w:r>
      <w:bookmarkStart w:id="0" w:name="_GoBack"/>
      <w:bookmarkEnd w:id="0"/>
      <w:r w:rsidRPr="0057498E">
        <w:rPr>
          <w:szCs w:val="28"/>
          <w:lang w:eastAsia="ru-RU"/>
        </w:rPr>
        <w:t>осударственного кадастрового учета и (или) государственной регистрации прав (отказом в осуществлении государственного кадастрового учета и (или) государственной регистрации прав) для устранения причин т</w:t>
      </w:r>
      <w:r w:rsidRPr="0057498E">
        <w:rPr>
          <w:szCs w:val="28"/>
          <w:lang w:eastAsia="ru-RU"/>
        </w:rPr>
        <w:t>а</w:t>
      </w:r>
      <w:r w:rsidRPr="0057498E">
        <w:rPr>
          <w:szCs w:val="28"/>
          <w:lang w:eastAsia="ru-RU"/>
        </w:rPr>
        <w:t>кого приостановления (отказа) был подготовлен технический план объекта капитального строительства, содержание которого требует внесения измен</w:t>
      </w:r>
      <w:r w:rsidRPr="0057498E">
        <w:rPr>
          <w:szCs w:val="28"/>
          <w:lang w:eastAsia="ru-RU"/>
        </w:rPr>
        <w:t>е</w:t>
      </w:r>
      <w:r w:rsidRPr="0057498E">
        <w:rPr>
          <w:szCs w:val="28"/>
          <w:lang w:eastAsia="ru-RU"/>
        </w:rPr>
        <w:t>ний в выданное разрешение на ввод объекта капитального строительства в эксплуатацию, застройщик вправе обратиться в орган или организацию, пр</w:t>
      </w:r>
      <w:r w:rsidRPr="0057498E">
        <w:rPr>
          <w:szCs w:val="28"/>
          <w:lang w:eastAsia="ru-RU"/>
        </w:rPr>
        <w:t>и</w:t>
      </w:r>
      <w:r w:rsidRPr="0057498E">
        <w:rPr>
          <w:szCs w:val="28"/>
          <w:lang w:eastAsia="ru-RU"/>
        </w:rPr>
        <w:t>нявшие решение о выдаче разрешения</w:t>
      </w:r>
      <w:proofErr w:type="gramEnd"/>
      <w:r w:rsidRPr="0057498E">
        <w:rPr>
          <w:szCs w:val="28"/>
          <w:lang w:eastAsia="ru-RU"/>
        </w:rPr>
        <w:t xml:space="preserve"> на ввод объекта капитального стро</w:t>
      </w:r>
      <w:r w:rsidRPr="0057498E">
        <w:rPr>
          <w:szCs w:val="28"/>
          <w:lang w:eastAsia="ru-RU"/>
        </w:rPr>
        <w:t>и</w:t>
      </w:r>
      <w:r w:rsidRPr="0057498E">
        <w:rPr>
          <w:szCs w:val="28"/>
          <w:lang w:eastAsia="ru-RU"/>
        </w:rPr>
        <w:lastRenderedPageBreak/>
        <w:t>тельства в эксплуатацию, с заявлением о внесении изменений в данное ра</w:t>
      </w:r>
      <w:r w:rsidRPr="0057498E">
        <w:rPr>
          <w:szCs w:val="28"/>
          <w:lang w:eastAsia="ru-RU"/>
        </w:rPr>
        <w:t>з</w:t>
      </w:r>
      <w:r w:rsidRPr="0057498E">
        <w:rPr>
          <w:szCs w:val="28"/>
          <w:lang w:eastAsia="ru-RU"/>
        </w:rPr>
        <w:t>решение.</w:t>
      </w:r>
    </w:p>
    <w:p w:rsidR="00B7438E" w:rsidRDefault="0057498E" w:rsidP="0057498E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57498E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     2.4.2</w:t>
      </w:r>
      <w:proofErr w:type="gramStart"/>
      <w:r>
        <w:rPr>
          <w:szCs w:val="28"/>
          <w:lang w:eastAsia="ru-RU"/>
        </w:rPr>
        <w:t xml:space="preserve"> </w:t>
      </w:r>
      <w:r w:rsidRPr="0057498E">
        <w:rPr>
          <w:szCs w:val="28"/>
          <w:lang w:eastAsia="ru-RU"/>
        </w:rPr>
        <w:t>В</w:t>
      </w:r>
      <w:proofErr w:type="gramEnd"/>
      <w:r w:rsidRPr="0057498E">
        <w:rPr>
          <w:szCs w:val="28"/>
          <w:lang w:eastAsia="ru-RU"/>
        </w:rPr>
        <w:t xml:space="preserve"> срок не более чем пять рабочих дней со дня получения заявления застройщика о внесении изменений в разрешение на ввод объекта капитал</w:t>
      </w:r>
      <w:r w:rsidRPr="0057498E">
        <w:rPr>
          <w:szCs w:val="28"/>
          <w:lang w:eastAsia="ru-RU"/>
        </w:rPr>
        <w:t>ь</w:t>
      </w:r>
      <w:r w:rsidRPr="0057498E">
        <w:rPr>
          <w:szCs w:val="28"/>
          <w:lang w:eastAsia="ru-RU"/>
        </w:rPr>
        <w:t>ного строительства в эксплуатацию федеральный орган исполнительной вл</w:t>
      </w:r>
      <w:r w:rsidRPr="0057498E">
        <w:rPr>
          <w:szCs w:val="28"/>
          <w:lang w:eastAsia="ru-RU"/>
        </w:rPr>
        <w:t>а</w:t>
      </w:r>
      <w:r w:rsidRPr="0057498E">
        <w:rPr>
          <w:szCs w:val="28"/>
          <w:lang w:eastAsia="ru-RU"/>
        </w:rPr>
        <w:t>сти, орган исполнительной власти субъекта Российской Федерации, орган местного самоуправления, Государственная корпорация по атомной энергии "</w:t>
      </w:r>
      <w:proofErr w:type="spellStart"/>
      <w:r w:rsidRPr="0057498E">
        <w:rPr>
          <w:szCs w:val="28"/>
          <w:lang w:eastAsia="ru-RU"/>
        </w:rPr>
        <w:t>Росатом</w:t>
      </w:r>
      <w:proofErr w:type="spellEnd"/>
      <w:r w:rsidRPr="0057498E">
        <w:rPr>
          <w:szCs w:val="28"/>
          <w:lang w:eastAsia="ru-RU"/>
        </w:rPr>
        <w:t>" или Государственная корпорация по космической деятельности "</w:t>
      </w:r>
      <w:proofErr w:type="spellStart"/>
      <w:r w:rsidRPr="0057498E">
        <w:rPr>
          <w:szCs w:val="28"/>
          <w:lang w:eastAsia="ru-RU"/>
        </w:rPr>
        <w:t>Роскосмос</w:t>
      </w:r>
      <w:proofErr w:type="spellEnd"/>
      <w:r w:rsidRPr="0057498E">
        <w:rPr>
          <w:szCs w:val="28"/>
          <w:lang w:eastAsia="ru-RU"/>
        </w:rPr>
        <w:t>", выдавшие разрешение на ввод объекта капитального строител</w:t>
      </w:r>
      <w:r w:rsidRPr="0057498E">
        <w:rPr>
          <w:szCs w:val="28"/>
          <w:lang w:eastAsia="ru-RU"/>
        </w:rPr>
        <w:t>ь</w:t>
      </w:r>
      <w:r w:rsidRPr="0057498E">
        <w:rPr>
          <w:szCs w:val="28"/>
          <w:lang w:eastAsia="ru-RU"/>
        </w:rPr>
        <w:t>ства в эксплуатацию, принимает решение о внесении изменений в разреш</w:t>
      </w:r>
      <w:r w:rsidRPr="0057498E">
        <w:rPr>
          <w:szCs w:val="28"/>
          <w:lang w:eastAsia="ru-RU"/>
        </w:rPr>
        <w:t>е</w:t>
      </w:r>
      <w:r w:rsidRPr="0057498E">
        <w:rPr>
          <w:szCs w:val="28"/>
          <w:lang w:eastAsia="ru-RU"/>
        </w:rPr>
        <w:t>ние на ввод объекта капитального строительства в эксплуатацию или об о</w:t>
      </w:r>
      <w:r w:rsidRPr="0057498E">
        <w:rPr>
          <w:szCs w:val="28"/>
          <w:lang w:eastAsia="ru-RU"/>
        </w:rPr>
        <w:t>т</w:t>
      </w:r>
      <w:r w:rsidRPr="0057498E">
        <w:rPr>
          <w:szCs w:val="28"/>
          <w:lang w:eastAsia="ru-RU"/>
        </w:rPr>
        <w:t>казе во внесении изменений в данное разрешение с указанием причин отказа.</w:t>
      </w:r>
    </w:p>
    <w:p w:rsidR="0057498E" w:rsidRDefault="0057498E" w:rsidP="0057498E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</w:t>
      </w:r>
      <w:r w:rsidRPr="0057498E">
        <w:rPr>
          <w:szCs w:val="28"/>
          <w:lang w:eastAsia="ru-RU"/>
        </w:rPr>
        <w:t xml:space="preserve"> Обязательным приложением к указанному в части </w:t>
      </w:r>
      <w:r>
        <w:rPr>
          <w:color w:val="FF0000"/>
          <w:szCs w:val="28"/>
          <w:lang w:eastAsia="ru-RU"/>
        </w:rPr>
        <w:t>2.4.1</w:t>
      </w:r>
      <w:r w:rsidRPr="0057498E">
        <w:rPr>
          <w:color w:val="FF0000"/>
          <w:szCs w:val="28"/>
          <w:lang w:eastAsia="ru-RU"/>
        </w:rPr>
        <w:t xml:space="preserve"> </w:t>
      </w:r>
      <w:r w:rsidRPr="0057498E">
        <w:rPr>
          <w:szCs w:val="28"/>
          <w:lang w:eastAsia="ru-RU"/>
        </w:rPr>
        <w:t>настоящей статьи заявлению является технический план объекта капитального строительства. Застройщик также представляет иные д</w:t>
      </w:r>
      <w:r>
        <w:rPr>
          <w:szCs w:val="28"/>
          <w:lang w:eastAsia="ru-RU"/>
        </w:rPr>
        <w:t>окументы, предусмотренные пунктом 2.6</w:t>
      </w:r>
      <w:r w:rsidRPr="0057498E">
        <w:rPr>
          <w:szCs w:val="28"/>
          <w:lang w:eastAsia="ru-RU"/>
        </w:rPr>
        <w:t xml:space="preserve">  насто</w:t>
      </w:r>
      <w:r>
        <w:rPr>
          <w:szCs w:val="28"/>
          <w:lang w:eastAsia="ru-RU"/>
        </w:rPr>
        <w:t>ящего постановления</w:t>
      </w:r>
      <w:r w:rsidRPr="0057498E">
        <w:rPr>
          <w:szCs w:val="28"/>
          <w:lang w:eastAsia="ru-RU"/>
        </w:rPr>
        <w:t xml:space="preserve">, если в такие документы внесены изменения в связи с подготовкой технического плана объекта капитального строительства в соответствии с частью </w:t>
      </w:r>
      <w:r>
        <w:rPr>
          <w:color w:val="FF0000"/>
          <w:szCs w:val="28"/>
          <w:lang w:eastAsia="ru-RU"/>
        </w:rPr>
        <w:t>2.4.1</w:t>
      </w:r>
      <w:r w:rsidRPr="0057498E">
        <w:rPr>
          <w:color w:val="FF0000"/>
          <w:szCs w:val="28"/>
          <w:lang w:eastAsia="ru-RU"/>
        </w:rPr>
        <w:t xml:space="preserve"> </w:t>
      </w:r>
      <w:r w:rsidRPr="0057498E">
        <w:rPr>
          <w:szCs w:val="28"/>
          <w:lang w:eastAsia="ru-RU"/>
        </w:rPr>
        <w:t>настоящей статьи.</w:t>
      </w:r>
    </w:p>
    <w:p w:rsidR="0057498E" w:rsidRDefault="0057498E" w:rsidP="0057498E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</w:t>
      </w:r>
      <w:r w:rsidRPr="0057498E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2.4.3</w:t>
      </w:r>
      <w:proofErr w:type="gramStart"/>
      <w:r>
        <w:rPr>
          <w:szCs w:val="28"/>
          <w:lang w:eastAsia="ru-RU"/>
        </w:rPr>
        <w:t xml:space="preserve"> </w:t>
      </w:r>
      <w:r w:rsidRPr="0057498E">
        <w:rPr>
          <w:szCs w:val="28"/>
          <w:lang w:eastAsia="ru-RU"/>
        </w:rPr>
        <w:t>В</w:t>
      </w:r>
      <w:proofErr w:type="gramEnd"/>
      <w:r w:rsidRPr="0057498E">
        <w:rPr>
          <w:szCs w:val="28"/>
          <w:lang w:eastAsia="ru-RU"/>
        </w:rPr>
        <w:t xml:space="preserve"> срок не более чем пять рабочих дней со дня получения заявления застройщика о внесении изменений в разрешение на ввод объекта капитал</w:t>
      </w:r>
      <w:r w:rsidRPr="0057498E">
        <w:rPr>
          <w:szCs w:val="28"/>
          <w:lang w:eastAsia="ru-RU"/>
        </w:rPr>
        <w:t>ь</w:t>
      </w:r>
      <w:r w:rsidRPr="0057498E">
        <w:rPr>
          <w:szCs w:val="28"/>
          <w:lang w:eastAsia="ru-RU"/>
        </w:rPr>
        <w:t>ного строительства в эксплуатацию федеральный орган исполнительной вл</w:t>
      </w:r>
      <w:r w:rsidRPr="0057498E">
        <w:rPr>
          <w:szCs w:val="28"/>
          <w:lang w:eastAsia="ru-RU"/>
        </w:rPr>
        <w:t>а</w:t>
      </w:r>
      <w:r w:rsidRPr="0057498E">
        <w:rPr>
          <w:szCs w:val="28"/>
          <w:lang w:eastAsia="ru-RU"/>
        </w:rPr>
        <w:t>сти, орган исполнительной власти субъекта Российской Федерации, орган местного самоуправления, Государственная корпорация по атомной энергии "</w:t>
      </w:r>
      <w:proofErr w:type="spellStart"/>
      <w:r w:rsidRPr="0057498E">
        <w:rPr>
          <w:szCs w:val="28"/>
          <w:lang w:eastAsia="ru-RU"/>
        </w:rPr>
        <w:t>Росатом</w:t>
      </w:r>
      <w:proofErr w:type="spellEnd"/>
      <w:r w:rsidRPr="0057498E">
        <w:rPr>
          <w:szCs w:val="28"/>
          <w:lang w:eastAsia="ru-RU"/>
        </w:rPr>
        <w:t>" или Государственная корпорация по космической деятельности "</w:t>
      </w:r>
      <w:proofErr w:type="spellStart"/>
      <w:r w:rsidRPr="0057498E">
        <w:rPr>
          <w:szCs w:val="28"/>
          <w:lang w:eastAsia="ru-RU"/>
        </w:rPr>
        <w:t>Роскосмос</w:t>
      </w:r>
      <w:proofErr w:type="spellEnd"/>
      <w:r w:rsidRPr="0057498E">
        <w:rPr>
          <w:szCs w:val="28"/>
          <w:lang w:eastAsia="ru-RU"/>
        </w:rPr>
        <w:t>", выдавшие разрешение на ввод объекта капитального строител</w:t>
      </w:r>
      <w:r w:rsidRPr="0057498E">
        <w:rPr>
          <w:szCs w:val="28"/>
          <w:lang w:eastAsia="ru-RU"/>
        </w:rPr>
        <w:t>ь</w:t>
      </w:r>
      <w:r w:rsidRPr="0057498E">
        <w:rPr>
          <w:szCs w:val="28"/>
          <w:lang w:eastAsia="ru-RU"/>
        </w:rPr>
        <w:t>ства в эксплуатацию, принимает решение о внесении изменений в разреш</w:t>
      </w:r>
      <w:r w:rsidRPr="0057498E">
        <w:rPr>
          <w:szCs w:val="28"/>
          <w:lang w:eastAsia="ru-RU"/>
        </w:rPr>
        <w:t>е</w:t>
      </w:r>
      <w:r w:rsidRPr="0057498E">
        <w:rPr>
          <w:szCs w:val="28"/>
          <w:lang w:eastAsia="ru-RU"/>
        </w:rPr>
        <w:t>ние на ввод объекта капитального строительства в эксплуатацию или об о</w:t>
      </w:r>
      <w:r w:rsidRPr="0057498E">
        <w:rPr>
          <w:szCs w:val="28"/>
          <w:lang w:eastAsia="ru-RU"/>
        </w:rPr>
        <w:t>т</w:t>
      </w:r>
      <w:r w:rsidRPr="0057498E">
        <w:rPr>
          <w:szCs w:val="28"/>
          <w:lang w:eastAsia="ru-RU"/>
        </w:rPr>
        <w:t>казе во внесении изменений в данное разрешение с указанием причин отказа.</w:t>
      </w:r>
    </w:p>
    <w:p w:rsidR="0057498E" w:rsidRDefault="0057498E" w:rsidP="0057498E">
      <w:pPr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046D7F" w:rsidRDefault="00C72C68" w:rsidP="0057498E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</w:t>
      </w:r>
      <w:r w:rsidR="00046D7F">
        <w:rPr>
          <w:szCs w:val="28"/>
          <w:lang w:eastAsia="ru-RU"/>
        </w:rPr>
        <w:t>3. Пункт 2.9 читать в новой редакции</w:t>
      </w:r>
    </w:p>
    <w:p w:rsidR="0057498E" w:rsidRDefault="00046D7F" w:rsidP="0057498E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«2.9 </w:t>
      </w:r>
      <w:r w:rsidRPr="00046D7F">
        <w:rPr>
          <w:szCs w:val="28"/>
          <w:lang w:eastAsia="ru-RU"/>
        </w:rPr>
        <w:t>Основанием для отказа в выдаче разрешения на ввод объекта в эксплу</w:t>
      </w:r>
      <w:r w:rsidRPr="00046D7F">
        <w:rPr>
          <w:szCs w:val="28"/>
          <w:lang w:eastAsia="ru-RU"/>
        </w:rPr>
        <w:t>а</w:t>
      </w:r>
      <w:r w:rsidRPr="00046D7F">
        <w:rPr>
          <w:szCs w:val="28"/>
          <w:lang w:eastAsia="ru-RU"/>
        </w:rPr>
        <w:t>тацию, во внесении изменений в разрешение на ввод объекта капитального строительства в эксплуатацию является</w:t>
      </w:r>
      <w:proofErr w:type="gramStart"/>
      <w:r>
        <w:rPr>
          <w:szCs w:val="28"/>
          <w:lang w:eastAsia="ru-RU"/>
        </w:rPr>
        <w:t>:»</w:t>
      </w:r>
      <w:proofErr w:type="gramEnd"/>
    </w:p>
    <w:p w:rsidR="00177507" w:rsidRPr="00177507" w:rsidRDefault="00177507" w:rsidP="00177507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  4</w:t>
      </w:r>
      <w:r w:rsidRPr="00177507">
        <w:rPr>
          <w:szCs w:val="28"/>
          <w:lang w:eastAsia="ru-RU"/>
        </w:rPr>
        <w:t>. Настоящее распоряжение опубликовать в газете «Рабочий» и разм</w:t>
      </w:r>
      <w:r w:rsidRPr="00177507">
        <w:rPr>
          <w:szCs w:val="28"/>
          <w:lang w:eastAsia="ru-RU"/>
        </w:rPr>
        <w:t>е</w:t>
      </w:r>
      <w:r w:rsidRPr="00177507">
        <w:rPr>
          <w:szCs w:val="28"/>
          <w:lang w:eastAsia="ru-RU"/>
        </w:rPr>
        <w:t>стить на официальном сайте администрации города.</w:t>
      </w:r>
    </w:p>
    <w:p w:rsidR="00177507" w:rsidRPr="00177507" w:rsidRDefault="00177507" w:rsidP="00177507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5</w:t>
      </w:r>
      <w:r w:rsidRPr="00177507">
        <w:rPr>
          <w:szCs w:val="28"/>
          <w:lang w:eastAsia="ru-RU"/>
        </w:rPr>
        <w:t xml:space="preserve">. </w:t>
      </w:r>
      <w:proofErr w:type="gramStart"/>
      <w:r w:rsidRPr="00177507">
        <w:rPr>
          <w:szCs w:val="28"/>
          <w:lang w:eastAsia="ru-RU"/>
        </w:rPr>
        <w:t>Контроль за</w:t>
      </w:r>
      <w:proofErr w:type="gramEnd"/>
      <w:r w:rsidRPr="00177507">
        <w:rPr>
          <w:szCs w:val="28"/>
          <w:lang w:eastAsia="ru-RU"/>
        </w:rPr>
        <w:t xml:space="preserve"> исполнением постановления возложить на заместителя Главы города по вопросам жизнеобеспечения (Д.В. Иванов).</w:t>
      </w:r>
    </w:p>
    <w:p w:rsidR="00177507" w:rsidRDefault="00177507" w:rsidP="00177507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6</w:t>
      </w:r>
      <w:r w:rsidRPr="00177507">
        <w:rPr>
          <w:szCs w:val="28"/>
          <w:lang w:eastAsia="ru-RU"/>
        </w:rPr>
        <w:t>. Постановление вступает в силу со дня его официального опубликов</w:t>
      </w:r>
      <w:r w:rsidRPr="00177507">
        <w:rPr>
          <w:szCs w:val="28"/>
          <w:lang w:eastAsia="ru-RU"/>
        </w:rPr>
        <w:t>а</w:t>
      </w:r>
      <w:r w:rsidRPr="00177507">
        <w:rPr>
          <w:szCs w:val="28"/>
          <w:lang w:eastAsia="ru-RU"/>
        </w:rPr>
        <w:t>ния.</w:t>
      </w:r>
    </w:p>
    <w:p w:rsidR="0057498E" w:rsidRPr="00B7438E" w:rsidRDefault="0057498E" w:rsidP="0057498E">
      <w:pPr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AF3D17" w:rsidRPr="00B7438E" w:rsidRDefault="00162040" w:rsidP="00FE71B8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Глава</w:t>
      </w:r>
      <w:r w:rsidR="00B7438E" w:rsidRPr="00B7438E">
        <w:rPr>
          <w:szCs w:val="28"/>
          <w:lang w:eastAsia="ru-RU"/>
        </w:rPr>
        <w:t xml:space="preserve"> </w:t>
      </w:r>
      <w:r w:rsidR="00FE71B8" w:rsidRPr="00B7438E">
        <w:rPr>
          <w:szCs w:val="28"/>
          <w:lang w:eastAsia="ru-RU"/>
        </w:rPr>
        <w:t>города</w:t>
      </w:r>
      <w:r w:rsidR="00B7438E" w:rsidRPr="00B7438E">
        <w:rPr>
          <w:szCs w:val="28"/>
          <w:lang w:eastAsia="ru-RU"/>
        </w:rPr>
        <w:t xml:space="preserve"> Сосновоборска</w:t>
      </w:r>
      <w:r w:rsidR="00FE71B8" w:rsidRPr="00B7438E">
        <w:rPr>
          <w:szCs w:val="28"/>
          <w:lang w:eastAsia="ru-RU"/>
        </w:rPr>
        <w:t xml:space="preserve">         </w:t>
      </w:r>
      <w:r w:rsidR="00B7438E" w:rsidRPr="00B7438E">
        <w:rPr>
          <w:szCs w:val="28"/>
          <w:lang w:eastAsia="ru-RU"/>
        </w:rPr>
        <w:t xml:space="preserve">     </w:t>
      </w:r>
      <w:r w:rsidR="00B7438E">
        <w:rPr>
          <w:szCs w:val="28"/>
          <w:lang w:eastAsia="ru-RU"/>
        </w:rPr>
        <w:t xml:space="preserve">      </w:t>
      </w:r>
      <w:r w:rsidR="00B7438E" w:rsidRPr="00B7438E">
        <w:rPr>
          <w:szCs w:val="28"/>
          <w:lang w:eastAsia="ru-RU"/>
        </w:rPr>
        <w:t xml:space="preserve">   </w:t>
      </w:r>
      <w:r w:rsidR="00B7438E">
        <w:rPr>
          <w:szCs w:val="28"/>
          <w:lang w:eastAsia="ru-RU"/>
        </w:rPr>
        <w:t xml:space="preserve"> </w:t>
      </w:r>
      <w:r w:rsidR="00B7438E" w:rsidRPr="00B7438E">
        <w:rPr>
          <w:szCs w:val="28"/>
          <w:lang w:eastAsia="ru-RU"/>
        </w:rPr>
        <w:t xml:space="preserve">               </w:t>
      </w:r>
      <w:r w:rsidR="00FE71B8" w:rsidRPr="00B7438E">
        <w:rPr>
          <w:szCs w:val="28"/>
          <w:lang w:eastAsia="ru-RU"/>
        </w:rPr>
        <w:t xml:space="preserve">   </w:t>
      </w:r>
      <w:proofErr w:type="spellStart"/>
      <w:r>
        <w:rPr>
          <w:szCs w:val="28"/>
          <w:lang w:eastAsia="ru-RU"/>
        </w:rPr>
        <w:t>А.С.кудрявцев</w:t>
      </w:r>
      <w:proofErr w:type="spellEnd"/>
    </w:p>
    <w:p w:rsidR="0097636F" w:rsidRPr="00B7438E" w:rsidRDefault="0097636F" w:rsidP="00411DCB">
      <w:pPr>
        <w:autoSpaceDE w:val="0"/>
        <w:autoSpaceDN w:val="0"/>
        <w:adjustRightInd w:val="0"/>
        <w:rPr>
          <w:szCs w:val="28"/>
          <w:lang w:eastAsia="ru-RU"/>
        </w:rPr>
      </w:pPr>
    </w:p>
    <w:p w:rsidR="00411DCB" w:rsidRPr="00B7438E" w:rsidRDefault="00411DCB" w:rsidP="00411DCB">
      <w:pPr>
        <w:autoSpaceDE w:val="0"/>
        <w:autoSpaceDN w:val="0"/>
        <w:adjustRightInd w:val="0"/>
        <w:rPr>
          <w:szCs w:val="28"/>
          <w:lang w:eastAsia="ru-RU"/>
        </w:rPr>
      </w:pPr>
    </w:p>
    <w:p w:rsidR="0022286F" w:rsidRPr="00B7438E" w:rsidRDefault="0022286F" w:rsidP="00B7438E">
      <w:pPr>
        <w:autoSpaceDE w:val="0"/>
        <w:autoSpaceDN w:val="0"/>
        <w:adjustRightInd w:val="0"/>
        <w:jc w:val="center"/>
        <w:rPr>
          <w:szCs w:val="28"/>
          <w:lang w:eastAsia="ru-RU"/>
        </w:rPr>
        <w:sectPr w:rsidR="0022286F" w:rsidRPr="00B7438E" w:rsidSect="00637531">
          <w:headerReference w:type="default" r:id="rId12"/>
          <w:type w:val="continuous"/>
          <w:pgSz w:w="11906" w:h="16838" w:code="9"/>
          <w:pgMar w:top="1134" w:right="567" w:bottom="1134" w:left="1984" w:header="720" w:footer="720" w:gutter="0"/>
          <w:cols w:space="708"/>
          <w:titlePg/>
          <w:docGrid w:linePitch="381"/>
        </w:sectPr>
      </w:pPr>
    </w:p>
    <w:p w:rsidR="00DC21E5" w:rsidRPr="00B7438E" w:rsidRDefault="00DC21E5" w:rsidP="00B7438E">
      <w:pPr>
        <w:autoSpaceDE w:val="0"/>
        <w:autoSpaceDN w:val="0"/>
        <w:adjustRightInd w:val="0"/>
        <w:spacing w:line="192" w:lineRule="auto"/>
        <w:jc w:val="both"/>
        <w:rPr>
          <w:szCs w:val="28"/>
          <w:lang w:eastAsia="ru-RU"/>
        </w:rPr>
      </w:pPr>
    </w:p>
    <w:sectPr w:rsidR="00DC21E5" w:rsidRPr="00B7438E" w:rsidSect="00411DCB">
      <w:headerReference w:type="first" r:id="rId13"/>
      <w:pgSz w:w="16838" w:h="11906" w:orient="landscape" w:code="9"/>
      <w:pgMar w:top="1985" w:right="1134" w:bottom="567" w:left="1134" w:header="720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F1A" w:rsidRDefault="00216F1A" w:rsidP="005D1D06">
      <w:r>
        <w:separator/>
      </w:r>
    </w:p>
  </w:endnote>
  <w:endnote w:type="continuationSeparator" w:id="0">
    <w:p w:rsidR="00216F1A" w:rsidRDefault="00216F1A" w:rsidP="005D1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F1A" w:rsidRDefault="00216F1A" w:rsidP="005D1D06">
      <w:r>
        <w:separator/>
      </w:r>
    </w:p>
  </w:footnote>
  <w:footnote w:type="continuationSeparator" w:id="0">
    <w:p w:rsidR="00216F1A" w:rsidRDefault="00216F1A" w:rsidP="005D1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97445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C21E5" w:rsidRPr="00821EC5" w:rsidRDefault="00DC21E5" w:rsidP="00821EC5">
        <w:pPr>
          <w:pStyle w:val="a4"/>
          <w:jc w:val="center"/>
          <w:rPr>
            <w:sz w:val="24"/>
            <w:szCs w:val="24"/>
          </w:rPr>
        </w:pPr>
        <w:r w:rsidRPr="00821EC5">
          <w:rPr>
            <w:sz w:val="24"/>
            <w:szCs w:val="24"/>
          </w:rPr>
          <w:fldChar w:fldCharType="begin"/>
        </w:r>
        <w:r w:rsidRPr="00821EC5">
          <w:rPr>
            <w:sz w:val="24"/>
            <w:szCs w:val="24"/>
          </w:rPr>
          <w:instrText>PAGE   \* MERGEFORMAT</w:instrText>
        </w:r>
        <w:r w:rsidRPr="00821EC5">
          <w:rPr>
            <w:sz w:val="24"/>
            <w:szCs w:val="24"/>
          </w:rPr>
          <w:fldChar w:fldCharType="separate"/>
        </w:r>
        <w:r w:rsidR="00814C4B">
          <w:rPr>
            <w:noProof/>
            <w:sz w:val="24"/>
            <w:szCs w:val="24"/>
          </w:rPr>
          <w:t>2</w:t>
        </w:r>
        <w:r w:rsidRPr="00821EC5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412802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F3D17" w:rsidRPr="00AF3D17" w:rsidRDefault="00AF3D17" w:rsidP="00AF3D17">
        <w:pPr>
          <w:pStyle w:val="a4"/>
          <w:jc w:val="center"/>
          <w:rPr>
            <w:sz w:val="24"/>
            <w:szCs w:val="24"/>
          </w:rPr>
        </w:pPr>
        <w:r w:rsidRPr="00AF3D17">
          <w:rPr>
            <w:sz w:val="24"/>
            <w:szCs w:val="24"/>
          </w:rPr>
          <w:fldChar w:fldCharType="begin"/>
        </w:r>
        <w:r w:rsidRPr="00AF3D17">
          <w:rPr>
            <w:sz w:val="24"/>
            <w:szCs w:val="24"/>
          </w:rPr>
          <w:instrText>PAGE   \* MERGEFORMAT</w:instrText>
        </w:r>
        <w:r w:rsidRPr="00AF3D17">
          <w:rPr>
            <w:sz w:val="24"/>
            <w:szCs w:val="24"/>
          </w:rPr>
          <w:fldChar w:fldCharType="separate"/>
        </w:r>
        <w:r w:rsidR="00814C4B">
          <w:rPr>
            <w:noProof/>
            <w:sz w:val="24"/>
            <w:szCs w:val="24"/>
          </w:rPr>
          <w:t>3</w:t>
        </w:r>
        <w:r w:rsidRPr="00AF3D17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480"/>
    <w:multiLevelType w:val="hybridMultilevel"/>
    <w:tmpl w:val="A67202A8"/>
    <w:lvl w:ilvl="0" w:tplc="DAD4B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16AB8"/>
    <w:multiLevelType w:val="multilevel"/>
    <w:tmpl w:val="11462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4"/>
      <w:numFmt w:val="decimal"/>
      <w:lvlText w:val="8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D950EDB"/>
    <w:multiLevelType w:val="hybridMultilevel"/>
    <w:tmpl w:val="25ACA7FC"/>
    <w:lvl w:ilvl="0" w:tplc="494C52F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F566875"/>
    <w:multiLevelType w:val="hybridMultilevel"/>
    <w:tmpl w:val="8070C046"/>
    <w:lvl w:ilvl="0" w:tplc="6FDE230A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33B25"/>
    <w:multiLevelType w:val="multilevel"/>
    <w:tmpl w:val="F7B0A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none"/>
      <w:lvlText w:val="5.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3.11."/>
      <w:lvlJc w:val="left"/>
      <w:pPr>
        <w:ind w:left="179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6693D6D"/>
    <w:multiLevelType w:val="multilevel"/>
    <w:tmpl w:val="5E80EAD4"/>
    <w:lvl w:ilvl="0">
      <w:start w:val="1"/>
      <w:numFmt w:val="none"/>
      <w:lvlText w:val="5.4"/>
      <w:lvlJc w:val="left"/>
      <w:pPr>
        <w:ind w:left="16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7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9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1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3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7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97" w:hanging="180"/>
      </w:pPr>
      <w:rPr>
        <w:rFonts w:hint="default"/>
      </w:rPr>
    </w:lvl>
  </w:abstractNum>
  <w:abstractNum w:abstractNumId="6">
    <w:nsid w:val="2A0A03AF"/>
    <w:multiLevelType w:val="hybridMultilevel"/>
    <w:tmpl w:val="30D0EFE2"/>
    <w:lvl w:ilvl="0" w:tplc="FC74963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B711B7"/>
    <w:multiLevelType w:val="hybridMultilevel"/>
    <w:tmpl w:val="9C18BD98"/>
    <w:lvl w:ilvl="0" w:tplc="7160C8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8B3159"/>
    <w:multiLevelType w:val="hybridMultilevel"/>
    <w:tmpl w:val="AB4E7BA6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08514F2"/>
    <w:multiLevelType w:val="hybridMultilevel"/>
    <w:tmpl w:val="86501BAA"/>
    <w:lvl w:ilvl="0" w:tplc="494C52F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8F66929"/>
    <w:multiLevelType w:val="hybridMultilevel"/>
    <w:tmpl w:val="BD00326A"/>
    <w:lvl w:ilvl="0" w:tplc="FE103F52">
      <w:start w:val="22"/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43FF5E06"/>
    <w:multiLevelType w:val="hybridMultilevel"/>
    <w:tmpl w:val="0E4A8EC0"/>
    <w:lvl w:ilvl="0" w:tplc="494C52F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4F11CA1"/>
    <w:multiLevelType w:val="hybridMultilevel"/>
    <w:tmpl w:val="FA8ED81E"/>
    <w:lvl w:ilvl="0" w:tplc="0419000F">
      <w:start w:val="1"/>
      <w:numFmt w:val="decimal"/>
      <w:lvlText w:val="%1."/>
      <w:lvlJc w:val="left"/>
      <w:pPr>
        <w:ind w:left="2486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pStyle w:val="a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88E411F"/>
    <w:multiLevelType w:val="hybridMultilevel"/>
    <w:tmpl w:val="9A204D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C7C6D44"/>
    <w:multiLevelType w:val="hybridMultilevel"/>
    <w:tmpl w:val="39AE1E04"/>
    <w:lvl w:ilvl="0" w:tplc="494C52F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55D0DDA"/>
    <w:multiLevelType w:val="multilevel"/>
    <w:tmpl w:val="66F07D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3"/>
      <w:lvlJc w:val="left"/>
      <w:pPr>
        <w:ind w:left="461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3CA17A2"/>
    <w:multiLevelType w:val="hybridMultilevel"/>
    <w:tmpl w:val="9B0EEB6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676260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AC60866"/>
    <w:multiLevelType w:val="hybridMultilevel"/>
    <w:tmpl w:val="D6D65604"/>
    <w:lvl w:ilvl="0" w:tplc="494C52F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3A84368"/>
    <w:multiLevelType w:val="multilevel"/>
    <w:tmpl w:val="64C08CC4"/>
    <w:lvl w:ilvl="0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0">
    <w:nsid w:val="7A055E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FD01CF5"/>
    <w:multiLevelType w:val="hybridMultilevel"/>
    <w:tmpl w:val="42F2CD24"/>
    <w:lvl w:ilvl="0" w:tplc="ED4E8DB6">
      <w:start w:val="1"/>
      <w:numFmt w:val="bullet"/>
      <w:lvlText w:val=""/>
      <w:lvlJc w:val="left"/>
      <w:pPr>
        <w:ind w:left="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4"/>
  </w:num>
  <w:num w:numId="5">
    <w:abstractNumId w:val="16"/>
  </w:num>
  <w:num w:numId="6">
    <w:abstractNumId w:val="19"/>
  </w:num>
  <w:num w:numId="7">
    <w:abstractNumId w:val="20"/>
  </w:num>
  <w:num w:numId="8">
    <w:abstractNumId w:val="1"/>
  </w:num>
  <w:num w:numId="9">
    <w:abstractNumId w:val="11"/>
  </w:num>
  <w:num w:numId="10">
    <w:abstractNumId w:val="8"/>
  </w:num>
  <w:num w:numId="11">
    <w:abstractNumId w:val="18"/>
  </w:num>
  <w:num w:numId="12">
    <w:abstractNumId w:val="2"/>
  </w:num>
  <w:num w:numId="13">
    <w:abstractNumId w:val="13"/>
  </w:num>
  <w:num w:numId="14">
    <w:abstractNumId w:val="5"/>
  </w:num>
  <w:num w:numId="15">
    <w:abstractNumId w:val="9"/>
  </w:num>
  <w:num w:numId="16">
    <w:abstractNumId w:val="14"/>
  </w:num>
  <w:num w:numId="17">
    <w:abstractNumId w:val="0"/>
  </w:num>
  <w:num w:numId="18">
    <w:abstractNumId w:val="12"/>
  </w:num>
  <w:num w:numId="19">
    <w:abstractNumId w:val="7"/>
  </w:num>
  <w:num w:numId="20">
    <w:abstractNumId w:val="3"/>
  </w:num>
  <w:num w:numId="21">
    <w:abstractNumId w:val="10"/>
  </w:num>
  <w:num w:numId="22">
    <w:abstractNumId w:val="6"/>
  </w:num>
  <w:num w:numId="23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hyphenationZone w:val="357"/>
  <w:drawingGridHorizontalSpacing w:val="14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7E"/>
    <w:rsid w:val="000009AC"/>
    <w:rsid w:val="000017D8"/>
    <w:rsid w:val="00004FD8"/>
    <w:rsid w:val="00005FF1"/>
    <w:rsid w:val="0000677F"/>
    <w:rsid w:val="00007A1D"/>
    <w:rsid w:val="000104E8"/>
    <w:rsid w:val="00011A84"/>
    <w:rsid w:val="00011F1C"/>
    <w:rsid w:val="00012152"/>
    <w:rsid w:val="00017D10"/>
    <w:rsid w:val="000216EE"/>
    <w:rsid w:val="00024776"/>
    <w:rsid w:val="00024DE5"/>
    <w:rsid w:val="00026083"/>
    <w:rsid w:val="000272FF"/>
    <w:rsid w:val="0002743C"/>
    <w:rsid w:val="00031DF2"/>
    <w:rsid w:val="00032B0C"/>
    <w:rsid w:val="0003498A"/>
    <w:rsid w:val="000359F4"/>
    <w:rsid w:val="000366F7"/>
    <w:rsid w:val="0003734A"/>
    <w:rsid w:val="00037A28"/>
    <w:rsid w:val="000424CB"/>
    <w:rsid w:val="00046D7F"/>
    <w:rsid w:val="00046E41"/>
    <w:rsid w:val="00047640"/>
    <w:rsid w:val="00050AB4"/>
    <w:rsid w:val="00050CFF"/>
    <w:rsid w:val="00052211"/>
    <w:rsid w:val="000530C0"/>
    <w:rsid w:val="00055C0C"/>
    <w:rsid w:val="0005616C"/>
    <w:rsid w:val="00063291"/>
    <w:rsid w:val="000671C4"/>
    <w:rsid w:val="00071B30"/>
    <w:rsid w:val="000764CD"/>
    <w:rsid w:val="0008060E"/>
    <w:rsid w:val="000811D4"/>
    <w:rsid w:val="00081D18"/>
    <w:rsid w:val="00081FC6"/>
    <w:rsid w:val="00082DC3"/>
    <w:rsid w:val="0008334B"/>
    <w:rsid w:val="0008337C"/>
    <w:rsid w:val="00085678"/>
    <w:rsid w:val="000873A0"/>
    <w:rsid w:val="0009242D"/>
    <w:rsid w:val="00095949"/>
    <w:rsid w:val="00097F7F"/>
    <w:rsid w:val="000A1C75"/>
    <w:rsid w:val="000A1E97"/>
    <w:rsid w:val="000A3367"/>
    <w:rsid w:val="000A5E73"/>
    <w:rsid w:val="000A77BE"/>
    <w:rsid w:val="000B1731"/>
    <w:rsid w:val="000B23A5"/>
    <w:rsid w:val="000B2A44"/>
    <w:rsid w:val="000B43B9"/>
    <w:rsid w:val="000B60C2"/>
    <w:rsid w:val="000B7D35"/>
    <w:rsid w:val="000C15AD"/>
    <w:rsid w:val="000C6A58"/>
    <w:rsid w:val="000D0E5D"/>
    <w:rsid w:val="000D186E"/>
    <w:rsid w:val="000D2204"/>
    <w:rsid w:val="000D4DD7"/>
    <w:rsid w:val="000D6D8B"/>
    <w:rsid w:val="000D77BE"/>
    <w:rsid w:val="000E05AF"/>
    <w:rsid w:val="000E12D6"/>
    <w:rsid w:val="000E1DD5"/>
    <w:rsid w:val="000E2383"/>
    <w:rsid w:val="000E4872"/>
    <w:rsid w:val="000E5834"/>
    <w:rsid w:val="000E6823"/>
    <w:rsid w:val="000E7EAC"/>
    <w:rsid w:val="000F7238"/>
    <w:rsid w:val="000F77BB"/>
    <w:rsid w:val="000F792F"/>
    <w:rsid w:val="000F7D8E"/>
    <w:rsid w:val="001007CA"/>
    <w:rsid w:val="001015E8"/>
    <w:rsid w:val="00102960"/>
    <w:rsid w:val="00102ED6"/>
    <w:rsid w:val="001056AF"/>
    <w:rsid w:val="00106B36"/>
    <w:rsid w:val="0011364E"/>
    <w:rsid w:val="001156C2"/>
    <w:rsid w:val="0012071A"/>
    <w:rsid w:val="00122BBA"/>
    <w:rsid w:val="001255D1"/>
    <w:rsid w:val="00126865"/>
    <w:rsid w:val="00127DD1"/>
    <w:rsid w:val="001366D6"/>
    <w:rsid w:val="00140000"/>
    <w:rsid w:val="001403CE"/>
    <w:rsid w:val="001405CC"/>
    <w:rsid w:val="00142E39"/>
    <w:rsid w:val="00143A84"/>
    <w:rsid w:val="001505C4"/>
    <w:rsid w:val="00151E0D"/>
    <w:rsid w:val="00152363"/>
    <w:rsid w:val="00152A42"/>
    <w:rsid w:val="0015315A"/>
    <w:rsid w:val="00153AF9"/>
    <w:rsid w:val="00153F0B"/>
    <w:rsid w:val="0015603D"/>
    <w:rsid w:val="001562F7"/>
    <w:rsid w:val="0015705F"/>
    <w:rsid w:val="0015710B"/>
    <w:rsid w:val="00160001"/>
    <w:rsid w:val="0016058C"/>
    <w:rsid w:val="00161535"/>
    <w:rsid w:val="00162040"/>
    <w:rsid w:val="001626D5"/>
    <w:rsid w:val="00163D86"/>
    <w:rsid w:val="0016515D"/>
    <w:rsid w:val="00165FF9"/>
    <w:rsid w:val="001663C2"/>
    <w:rsid w:val="001704EC"/>
    <w:rsid w:val="00171A5C"/>
    <w:rsid w:val="00173391"/>
    <w:rsid w:val="00173C56"/>
    <w:rsid w:val="001761C1"/>
    <w:rsid w:val="00177507"/>
    <w:rsid w:val="00182694"/>
    <w:rsid w:val="00183E93"/>
    <w:rsid w:val="001841C5"/>
    <w:rsid w:val="00184E1D"/>
    <w:rsid w:val="00187D30"/>
    <w:rsid w:val="001928FD"/>
    <w:rsid w:val="00193AE5"/>
    <w:rsid w:val="001959D6"/>
    <w:rsid w:val="001A0220"/>
    <w:rsid w:val="001A0669"/>
    <w:rsid w:val="001A592C"/>
    <w:rsid w:val="001A7AEF"/>
    <w:rsid w:val="001B0801"/>
    <w:rsid w:val="001B272F"/>
    <w:rsid w:val="001B2F54"/>
    <w:rsid w:val="001B41E3"/>
    <w:rsid w:val="001B50FA"/>
    <w:rsid w:val="001B58DC"/>
    <w:rsid w:val="001B5A99"/>
    <w:rsid w:val="001B6400"/>
    <w:rsid w:val="001B66E2"/>
    <w:rsid w:val="001C309C"/>
    <w:rsid w:val="001C6CD7"/>
    <w:rsid w:val="001C6D3F"/>
    <w:rsid w:val="001D0AE5"/>
    <w:rsid w:val="001D0E93"/>
    <w:rsid w:val="001D198A"/>
    <w:rsid w:val="001D4213"/>
    <w:rsid w:val="001D4D03"/>
    <w:rsid w:val="001D5FFC"/>
    <w:rsid w:val="001D6FF5"/>
    <w:rsid w:val="001D76AE"/>
    <w:rsid w:val="001E0511"/>
    <w:rsid w:val="001E3409"/>
    <w:rsid w:val="001E3644"/>
    <w:rsid w:val="001E3FB1"/>
    <w:rsid w:val="001E4DB5"/>
    <w:rsid w:val="001E5E5C"/>
    <w:rsid w:val="001F2B37"/>
    <w:rsid w:val="001F2E7A"/>
    <w:rsid w:val="001F395B"/>
    <w:rsid w:val="00200386"/>
    <w:rsid w:val="002019B3"/>
    <w:rsid w:val="00202AB3"/>
    <w:rsid w:val="00204BF3"/>
    <w:rsid w:val="002066EA"/>
    <w:rsid w:val="00206E21"/>
    <w:rsid w:val="00213E05"/>
    <w:rsid w:val="00215979"/>
    <w:rsid w:val="00216A1E"/>
    <w:rsid w:val="00216F1A"/>
    <w:rsid w:val="002170CD"/>
    <w:rsid w:val="00217F7B"/>
    <w:rsid w:val="00220089"/>
    <w:rsid w:val="00220348"/>
    <w:rsid w:val="002225CB"/>
    <w:rsid w:val="0022286F"/>
    <w:rsid w:val="00222C98"/>
    <w:rsid w:val="00223660"/>
    <w:rsid w:val="002250E4"/>
    <w:rsid w:val="00225AB7"/>
    <w:rsid w:val="002265DA"/>
    <w:rsid w:val="00230A8C"/>
    <w:rsid w:val="00230AB1"/>
    <w:rsid w:val="00233413"/>
    <w:rsid w:val="00233DA8"/>
    <w:rsid w:val="0024066E"/>
    <w:rsid w:val="00241B5A"/>
    <w:rsid w:val="002428CC"/>
    <w:rsid w:val="00244D82"/>
    <w:rsid w:val="00245BF8"/>
    <w:rsid w:val="0024668A"/>
    <w:rsid w:val="00246E72"/>
    <w:rsid w:val="00247122"/>
    <w:rsid w:val="00247614"/>
    <w:rsid w:val="0025033D"/>
    <w:rsid w:val="00254A5F"/>
    <w:rsid w:val="00256923"/>
    <w:rsid w:val="00256D38"/>
    <w:rsid w:val="00257555"/>
    <w:rsid w:val="00257AAD"/>
    <w:rsid w:val="002609C8"/>
    <w:rsid w:val="00260EC9"/>
    <w:rsid w:val="00261191"/>
    <w:rsid w:val="00263695"/>
    <w:rsid w:val="00264DD9"/>
    <w:rsid w:val="00271338"/>
    <w:rsid w:val="00271AB2"/>
    <w:rsid w:val="00271E97"/>
    <w:rsid w:val="00276470"/>
    <w:rsid w:val="00277A4C"/>
    <w:rsid w:val="002803C3"/>
    <w:rsid w:val="00281A37"/>
    <w:rsid w:val="00281C2A"/>
    <w:rsid w:val="00281CAA"/>
    <w:rsid w:val="00282CDB"/>
    <w:rsid w:val="002863E2"/>
    <w:rsid w:val="00290EB6"/>
    <w:rsid w:val="00290ECB"/>
    <w:rsid w:val="002A03A8"/>
    <w:rsid w:val="002A1669"/>
    <w:rsid w:val="002A2343"/>
    <w:rsid w:val="002A3853"/>
    <w:rsid w:val="002A3A08"/>
    <w:rsid w:val="002A78A1"/>
    <w:rsid w:val="002B173D"/>
    <w:rsid w:val="002B1C60"/>
    <w:rsid w:val="002B29C9"/>
    <w:rsid w:val="002B40C6"/>
    <w:rsid w:val="002B4CD7"/>
    <w:rsid w:val="002B7446"/>
    <w:rsid w:val="002C15EE"/>
    <w:rsid w:val="002C56C7"/>
    <w:rsid w:val="002C5DC2"/>
    <w:rsid w:val="002D0A30"/>
    <w:rsid w:val="002D4CA9"/>
    <w:rsid w:val="002D7714"/>
    <w:rsid w:val="002E16E8"/>
    <w:rsid w:val="002E50A8"/>
    <w:rsid w:val="002F0A70"/>
    <w:rsid w:val="002F4DA5"/>
    <w:rsid w:val="002F69C2"/>
    <w:rsid w:val="002F6ED1"/>
    <w:rsid w:val="0030183E"/>
    <w:rsid w:val="00301A02"/>
    <w:rsid w:val="00302670"/>
    <w:rsid w:val="00305481"/>
    <w:rsid w:val="00306C8B"/>
    <w:rsid w:val="0030762D"/>
    <w:rsid w:val="003108D6"/>
    <w:rsid w:val="00310BC2"/>
    <w:rsid w:val="00310F79"/>
    <w:rsid w:val="003116DE"/>
    <w:rsid w:val="003126D2"/>
    <w:rsid w:val="00312C1B"/>
    <w:rsid w:val="00313E1E"/>
    <w:rsid w:val="00314818"/>
    <w:rsid w:val="003155F7"/>
    <w:rsid w:val="0032042B"/>
    <w:rsid w:val="00325707"/>
    <w:rsid w:val="00326620"/>
    <w:rsid w:val="00327781"/>
    <w:rsid w:val="00330354"/>
    <w:rsid w:val="00334BE0"/>
    <w:rsid w:val="00342CBB"/>
    <w:rsid w:val="0034396B"/>
    <w:rsid w:val="003462CC"/>
    <w:rsid w:val="0034744E"/>
    <w:rsid w:val="00347543"/>
    <w:rsid w:val="003478F6"/>
    <w:rsid w:val="00352B38"/>
    <w:rsid w:val="00354CE2"/>
    <w:rsid w:val="0035509B"/>
    <w:rsid w:val="003553E7"/>
    <w:rsid w:val="00356AAC"/>
    <w:rsid w:val="00364C04"/>
    <w:rsid w:val="00364DD6"/>
    <w:rsid w:val="00373EEA"/>
    <w:rsid w:val="003771CF"/>
    <w:rsid w:val="00377535"/>
    <w:rsid w:val="00392177"/>
    <w:rsid w:val="003923DB"/>
    <w:rsid w:val="00393C06"/>
    <w:rsid w:val="00397000"/>
    <w:rsid w:val="003A2509"/>
    <w:rsid w:val="003A4686"/>
    <w:rsid w:val="003A537A"/>
    <w:rsid w:val="003B1571"/>
    <w:rsid w:val="003B1E5F"/>
    <w:rsid w:val="003B2206"/>
    <w:rsid w:val="003B278F"/>
    <w:rsid w:val="003B2F58"/>
    <w:rsid w:val="003B337E"/>
    <w:rsid w:val="003C3005"/>
    <w:rsid w:val="003C3C7B"/>
    <w:rsid w:val="003C455E"/>
    <w:rsid w:val="003C48B7"/>
    <w:rsid w:val="003C5E36"/>
    <w:rsid w:val="003C5E45"/>
    <w:rsid w:val="003C60B4"/>
    <w:rsid w:val="003C6F7C"/>
    <w:rsid w:val="003C774E"/>
    <w:rsid w:val="003D14A8"/>
    <w:rsid w:val="003D1F3B"/>
    <w:rsid w:val="003D396A"/>
    <w:rsid w:val="003D3A62"/>
    <w:rsid w:val="003D4237"/>
    <w:rsid w:val="003D55D6"/>
    <w:rsid w:val="003D5693"/>
    <w:rsid w:val="003D7B37"/>
    <w:rsid w:val="003F0216"/>
    <w:rsid w:val="003F04A9"/>
    <w:rsid w:val="003F2276"/>
    <w:rsid w:val="003F33AE"/>
    <w:rsid w:val="003F5973"/>
    <w:rsid w:val="003F5D7A"/>
    <w:rsid w:val="003F6521"/>
    <w:rsid w:val="003F67BC"/>
    <w:rsid w:val="003F7BB3"/>
    <w:rsid w:val="00401D47"/>
    <w:rsid w:val="00402C45"/>
    <w:rsid w:val="004030C6"/>
    <w:rsid w:val="00406844"/>
    <w:rsid w:val="00410185"/>
    <w:rsid w:val="004107C7"/>
    <w:rsid w:val="00411DCB"/>
    <w:rsid w:val="0041471C"/>
    <w:rsid w:val="00414B59"/>
    <w:rsid w:val="00416EE2"/>
    <w:rsid w:val="004179FB"/>
    <w:rsid w:val="00417BB4"/>
    <w:rsid w:val="00420226"/>
    <w:rsid w:val="00420316"/>
    <w:rsid w:val="004300EA"/>
    <w:rsid w:val="00432D0D"/>
    <w:rsid w:val="004330B7"/>
    <w:rsid w:val="0043617D"/>
    <w:rsid w:val="00440958"/>
    <w:rsid w:val="004455D7"/>
    <w:rsid w:val="004457DF"/>
    <w:rsid w:val="0044605E"/>
    <w:rsid w:val="00446FF0"/>
    <w:rsid w:val="004476AB"/>
    <w:rsid w:val="00450D16"/>
    <w:rsid w:val="0045285F"/>
    <w:rsid w:val="00453257"/>
    <w:rsid w:val="00455787"/>
    <w:rsid w:val="00460121"/>
    <w:rsid w:val="00461D18"/>
    <w:rsid w:val="00462B5C"/>
    <w:rsid w:val="004630CD"/>
    <w:rsid w:val="004639AA"/>
    <w:rsid w:val="0047165B"/>
    <w:rsid w:val="0047197F"/>
    <w:rsid w:val="00471F5C"/>
    <w:rsid w:val="00472CC4"/>
    <w:rsid w:val="0047368F"/>
    <w:rsid w:val="00475802"/>
    <w:rsid w:val="00475D1B"/>
    <w:rsid w:val="0048058A"/>
    <w:rsid w:val="0048142F"/>
    <w:rsid w:val="0049036D"/>
    <w:rsid w:val="00491552"/>
    <w:rsid w:val="004930D1"/>
    <w:rsid w:val="004958AB"/>
    <w:rsid w:val="00495FBE"/>
    <w:rsid w:val="004A4682"/>
    <w:rsid w:val="004A510B"/>
    <w:rsid w:val="004B1769"/>
    <w:rsid w:val="004B36D0"/>
    <w:rsid w:val="004B7928"/>
    <w:rsid w:val="004C1A0D"/>
    <w:rsid w:val="004C2FB0"/>
    <w:rsid w:val="004C3DCA"/>
    <w:rsid w:val="004C4F49"/>
    <w:rsid w:val="004C77D1"/>
    <w:rsid w:val="004C79C8"/>
    <w:rsid w:val="004D32A0"/>
    <w:rsid w:val="004D77E5"/>
    <w:rsid w:val="004E0B25"/>
    <w:rsid w:val="004E499E"/>
    <w:rsid w:val="004F0B9E"/>
    <w:rsid w:val="004F69F5"/>
    <w:rsid w:val="004F6E26"/>
    <w:rsid w:val="004F78BD"/>
    <w:rsid w:val="004F7E59"/>
    <w:rsid w:val="00502331"/>
    <w:rsid w:val="00504809"/>
    <w:rsid w:val="0050504C"/>
    <w:rsid w:val="00505B52"/>
    <w:rsid w:val="0050686B"/>
    <w:rsid w:val="00510652"/>
    <w:rsid w:val="005111BC"/>
    <w:rsid w:val="005237DD"/>
    <w:rsid w:val="00523B59"/>
    <w:rsid w:val="0052680C"/>
    <w:rsid w:val="00526C35"/>
    <w:rsid w:val="0052714C"/>
    <w:rsid w:val="005278A1"/>
    <w:rsid w:val="005279F5"/>
    <w:rsid w:val="00530FAE"/>
    <w:rsid w:val="00531B9E"/>
    <w:rsid w:val="005329CC"/>
    <w:rsid w:val="00533658"/>
    <w:rsid w:val="00536D86"/>
    <w:rsid w:val="005403EA"/>
    <w:rsid w:val="0054286A"/>
    <w:rsid w:val="00543D01"/>
    <w:rsid w:val="0054507F"/>
    <w:rsid w:val="00555909"/>
    <w:rsid w:val="00561929"/>
    <w:rsid w:val="00561ADF"/>
    <w:rsid w:val="00562223"/>
    <w:rsid w:val="005631E1"/>
    <w:rsid w:val="00563DE7"/>
    <w:rsid w:val="0056581C"/>
    <w:rsid w:val="00565D20"/>
    <w:rsid w:val="00572A18"/>
    <w:rsid w:val="00572F3C"/>
    <w:rsid w:val="0057335C"/>
    <w:rsid w:val="00574273"/>
    <w:rsid w:val="0057498E"/>
    <w:rsid w:val="00575BEF"/>
    <w:rsid w:val="00583A63"/>
    <w:rsid w:val="0058645F"/>
    <w:rsid w:val="00586C9A"/>
    <w:rsid w:val="0059081B"/>
    <w:rsid w:val="00591D28"/>
    <w:rsid w:val="00593761"/>
    <w:rsid w:val="00594198"/>
    <w:rsid w:val="00595388"/>
    <w:rsid w:val="005A07A8"/>
    <w:rsid w:val="005A4EC7"/>
    <w:rsid w:val="005B142B"/>
    <w:rsid w:val="005B2574"/>
    <w:rsid w:val="005B3C3F"/>
    <w:rsid w:val="005C05ED"/>
    <w:rsid w:val="005C079A"/>
    <w:rsid w:val="005C47A8"/>
    <w:rsid w:val="005D133D"/>
    <w:rsid w:val="005D1D06"/>
    <w:rsid w:val="005D385F"/>
    <w:rsid w:val="005D420A"/>
    <w:rsid w:val="005D6C25"/>
    <w:rsid w:val="005E3262"/>
    <w:rsid w:val="005E33D7"/>
    <w:rsid w:val="005E46D2"/>
    <w:rsid w:val="005E6522"/>
    <w:rsid w:val="005E6C67"/>
    <w:rsid w:val="005E793F"/>
    <w:rsid w:val="005F17B9"/>
    <w:rsid w:val="005F284D"/>
    <w:rsid w:val="005F5136"/>
    <w:rsid w:val="005F6043"/>
    <w:rsid w:val="005F7301"/>
    <w:rsid w:val="00600B3A"/>
    <w:rsid w:val="00601439"/>
    <w:rsid w:val="00601804"/>
    <w:rsid w:val="00602008"/>
    <w:rsid w:val="0060209F"/>
    <w:rsid w:val="00602F8C"/>
    <w:rsid w:val="006054B8"/>
    <w:rsid w:val="00606514"/>
    <w:rsid w:val="006119FF"/>
    <w:rsid w:val="00611F29"/>
    <w:rsid w:val="00612713"/>
    <w:rsid w:val="00612732"/>
    <w:rsid w:val="006127F5"/>
    <w:rsid w:val="00612EE0"/>
    <w:rsid w:val="00613DCD"/>
    <w:rsid w:val="00617A54"/>
    <w:rsid w:val="006321FA"/>
    <w:rsid w:val="00634B14"/>
    <w:rsid w:val="00635DE5"/>
    <w:rsid w:val="00637531"/>
    <w:rsid w:val="00637D9C"/>
    <w:rsid w:val="00640020"/>
    <w:rsid w:val="0064289F"/>
    <w:rsid w:val="00642914"/>
    <w:rsid w:val="006434C7"/>
    <w:rsid w:val="006471DB"/>
    <w:rsid w:val="00650AD6"/>
    <w:rsid w:val="00650D55"/>
    <w:rsid w:val="00651F38"/>
    <w:rsid w:val="0065391B"/>
    <w:rsid w:val="00655E63"/>
    <w:rsid w:val="0066056B"/>
    <w:rsid w:val="006618C5"/>
    <w:rsid w:val="0066368A"/>
    <w:rsid w:val="00663D1B"/>
    <w:rsid w:val="00664F39"/>
    <w:rsid w:val="006708C8"/>
    <w:rsid w:val="0067108B"/>
    <w:rsid w:val="00671880"/>
    <w:rsid w:val="00674589"/>
    <w:rsid w:val="006766A8"/>
    <w:rsid w:val="0067671B"/>
    <w:rsid w:val="00680B29"/>
    <w:rsid w:val="00682449"/>
    <w:rsid w:val="00682E34"/>
    <w:rsid w:val="00684339"/>
    <w:rsid w:val="00685C8C"/>
    <w:rsid w:val="006949DF"/>
    <w:rsid w:val="0069519D"/>
    <w:rsid w:val="0069537C"/>
    <w:rsid w:val="006975B1"/>
    <w:rsid w:val="006A12D8"/>
    <w:rsid w:val="006A1CF7"/>
    <w:rsid w:val="006A4E1E"/>
    <w:rsid w:val="006A5C68"/>
    <w:rsid w:val="006A6523"/>
    <w:rsid w:val="006A6AB5"/>
    <w:rsid w:val="006A718C"/>
    <w:rsid w:val="006A7470"/>
    <w:rsid w:val="006B2D9B"/>
    <w:rsid w:val="006B31A8"/>
    <w:rsid w:val="006B3B38"/>
    <w:rsid w:val="006B4F4C"/>
    <w:rsid w:val="006B64BD"/>
    <w:rsid w:val="006B7209"/>
    <w:rsid w:val="006B74F0"/>
    <w:rsid w:val="006C03D6"/>
    <w:rsid w:val="006C0698"/>
    <w:rsid w:val="006C2C67"/>
    <w:rsid w:val="006C2F32"/>
    <w:rsid w:val="006C5931"/>
    <w:rsid w:val="006D089B"/>
    <w:rsid w:val="006D4AB3"/>
    <w:rsid w:val="006D5925"/>
    <w:rsid w:val="006D5DF2"/>
    <w:rsid w:val="006D7313"/>
    <w:rsid w:val="006E0693"/>
    <w:rsid w:val="006E2F32"/>
    <w:rsid w:val="006E6D76"/>
    <w:rsid w:val="006E7279"/>
    <w:rsid w:val="006F098A"/>
    <w:rsid w:val="00702A83"/>
    <w:rsid w:val="007035AC"/>
    <w:rsid w:val="00705717"/>
    <w:rsid w:val="00706707"/>
    <w:rsid w:val="00706ADF"/>
    <w:rsid w:val="0070747F"/>
    <w:rsid w:val="007107B3"/>
    <w:rsid w:val="00711A00"/>
    <w:rsid w:val="007125CB"/>
    <w:rsid w:val="00713EFB"/>
    <w:rsid w:val="0071478F"/>
    <w:rsid w:val="00714C3E"/>
    <w:rsid w:val="00715C6E"/>
    <w:rsid w:val="00716D55"/>
    <w:rsid w:val="00717672"/>
    <w:rsid w:val="0072026E"/>
    <w:rsid w:val="0072038F"/>
    <w:rsid w:val="00720B7C"/>
    <w:rsid w:val="007216BB"/>
    <w:rsid w:val="00721C00"/>
    <w:rsid w:val="00723785"/>
    <w:rsid w:val="007249A1"/>
    <w:rsid w:val="007341F6"/>
    <w:rsid w:val="00737E1B"/>
    <w:rsid w:val="00741C2E"/>
    <w:rsid w:val="007424B9"/>
    <w:rsid w:val="007436BB"/>
    <w:rsid w:val="00743F30"/>
    <w:rsid w:val="00744291"/>
    <w:rsid w:val="00744F4B"/>
    <w:rsid w:val="00747107"/>
    <w:rsid w:val="007479AB"/>
    <w:rsid w:val="007539DE"/>
    <w:rsid w:val="007570F8"/>
    <w:rsid w:val="007574BE"/>
    <w:rsid w:val="00761357"/>
    <w:rsid w:val="00766084"/>
    <w:rsid w:val="00767B76"/>
    <w:rsid w:val="007708D7"/>
    <w:rsid w:val="007729EB"/>
    <w:rsid w:val="0077479F"/>
    <w:rsid w:val="007749C1"/>
    <w:rsid w:val="00776CBC"/>
    <w:rsid w:val="00777D47"/>
    <w:rsid w:val="00780243"/>
    <w:rsid w:val="00786A2E"/>
    <w:rsid w:val="00786E44"/>
    <w:rsid w:val="00787E4B"/>
    <w:rsid w:val="00790263"/>
    <w:rsid w:val="007918AA"/>
    <w:rsid w:val="0079251E"/>
    <w:rsid w:val="00794500"/>
    <w:rsid w:val="00794E8F"/>
    <w:rsid w:val="007953DA"/>
    <w:rsid w:val="007972A7"/>
    <w:rsid w:val="007A05EC"/>
    <w:rsid w:val="007A3406"/>
    <w:rsid w:val="007A3B18"/>
    <w:rsid w:val="007A42A4"/>
    <w:rsid w:val="007A516C"/>
    <w:rsid w:val="007A7A28"/>
    <w:rsid w:val="007A7BB1"/>
    <w:rsid w:val="007B5F3B"/>
    <w:rsid w:val="007B6942"/>
    <w:rsid w:val="007B6EC5"/>
    <w:rsid w:val="007C0544"/>
    <w:rsid w:val="007C1887"/>
    <w:rsid w:val="007C5BCC"/>
    <w:rsid w:val="007D311F"/>
    <w:rsid w:val="007D315F"/>
    <w:rsid w:val="007D4A10"/>
    <w:rsid w:val="007D4C6A"/>
    <w:rsid w:val="007D52A9"/>
    <w:rsid w:val="007E0A41"/>
    <w:rsid w:val="007E2B26"/>
    <w:rsid w:val="007E4883"/>
    <w:rsid w:val="007E4D0A"/>
    <w:rsid w:val="007F35D0"/>
    <w:rsid w:val="007F66AA"/>
    <w:rsid w:val="00800147"/>
    <w:rsid w:val="008006BF"/>
    <w:rsid w:val="00800DC6"/>
    <w:rsid w:val="00801E08"/>
    <w:rsid w:val="00803F0B"/>
    <w:rsid w:val="008076E2"/>
    <w:rsid w:val="008108BE"/>
    <w:rsid w:val="00813D0E"/>
    <w:rsid w:val="00814C4B"/>
    <w:rsid w:val="00820EAE"/>
    <w:rsid w:val="00821EC5"/>
    <w:rsid w:val="00822A37"/>
    <w:rsid w:val="0082433C"/>
    <w:rsid w:val="00825194"/>
    <w:rsid w:val="008258CA"/>
    <w:rsid w:val="008276BA"/>
    <w:rsid w:val="00831A0C"/>
    <w:rsid w:val="00832A97"/>
    <w:rsid w:val="0083393D"/>
    <w:rsid w:val="00834F28"/>
    <w:rsid w:val="00840FB8"/>
    <w:rsid w:val="008421AB"/>
    <w:rsid w:val="00842E7D"/>
    <w:rsid w:val="00843D71"/>
    <w:rsid w:val="0084518B"/>
    <w:rsid w:val="00852983"/>
    <w:rsid w:val="0085459B"/>
    <w:rsid w:val="00862424"/>
    <w:rsid w:val="00863EB7"/>
    <w:rsid w:val="008654CD"/>
    <w:rsid w:val="00866C6D"/>
    <w:rsid w:val="008678DA"/>
    <w:rsid w:val="008708D9"/>
    <w:rsid w:val="008712B1"/>
    <w:rsid w:val="00872606"/>
    <w:rsid w:val="00872AD7"/>
    <w:rsid w:val="00874961"/>
    <w:rsid w:val="008771F0"/>
    <w:rsid w:val="00877D89"/>
    <w:rsid w:val="00881CDC"/>
    <w:rsid w:val="00882F60"/>
    <w:rsid w:val="00884524"/>
    <w:rsid w:val="008862CB"/>
    <w:rsid w:val="008865B9"/>
    <w:rsid w:val="008913A2"/>
    <w:rsid w:val="00893D77"/>
    <w:rsid w:val="00893EC6"/>
    <w:rsid w:val="00897001"/>
    <w:rsid w:val="008A247B"/>
    <w:rsid w:val="008B1C56"/>
    <w:rsid w:val="008B1D6F"/>
    <w:rsid w:val="008B27D5"/>
    <w:rsid w:val="008B599C"/>
    <w:rsid w:val="008C002D"/>
    <w:rsid w:val="008C0F35"/>
    <w:rsid w:val="008C5277"/>
    <w:rsid w:val="008C670C"/>
    <w:rsid w:val="008C77EE"/>
    <w:rsid w:val="008D0029"/>
    <w:rsid w:val="008D0709"/>
    <w:rsid w:val="008D1865"/>
    <w:rsid w:val="008D5394"/>
    <w:rsid w:val="008D560B"/>
    <w:rsid w:val="008E013E"/>
    <w:rsid w:val="008E0BB4"/>
    <w:rsid w:val="008E19E0"/>
    <w:rsid w:val="008E23C6"/>
    <w:rsid w:val="008E2896"/>
    <w:rsid w:val="008E418C"/>
    <w:rsid w:val="008E45FF"/>
    <w:rsid w:val="008F14C0"/>
    <w:rsid w:val="008F2942"/>
    <w:rsid w:val="008F52CB"/>
    <w:rsid w:val="008F54E3"/>
    <w:rsid w:val="0090061F"/>
    <w:rsid w:val="009014C3"/>
    <w:rsid w:val="0090172E"/>
    <w:rsid w:val="00903193"/>
    <w:rsid w:val="00905500"/>
    <w:rsid w:val="00905E0F"/>
    <w:rsid w:val="009068B1"/>
    <w:rsid w:val="009069F3"/>
    <w:rsid w:val="009146C8"/>
    <w:rsid w:val="00915464"/>
    <w:rsid w:val="00916739"/>
    <w:rsid w:val="0091765D"/>
    <w:rsid w:val="00920164"/>
    <w:rsid w:val="009201F6"/>
    <w:rsid w:val="009205BA"/>
    <w:rsid w:val="009219FF"/>
    <w:rsid w:val="00923E86"/>
    <w:rsid w:val="00925DBD"/>
    <w:rsid w:val="0092616F"/>
    <w:rsid w:val="009265FA"/>
    <w:rsid w:val="009307CB"/>
    <w:rsid w:val="00931C3D"/>
    <w:rsid w:val="00933222"/>
    <w:rsid w:val="00934298"/>
    <w:rsid w:val="009348C1"/>
    <w:rsid w:val="0093630B"/>
    <w:rsid w:val="0094238C"/>
    <w:rsid w:val="009459FA"/>
    <w:rsid w:val="0094758D"/>
    <w:rsid w:val="00947D8B"/>
    <w:rsid w:val="00957156"/>
    <w:rsid w:val="009571AF"/>
    <w:rsid w:val="00957F0A"/>
    <w:rsid w:val="0096457F"/>
    <w:rsid w:val="00965316"/>
    <w:rsid w:val="00965EDB"/>
    <w:rsid w:val="00966B28"/>
    <w:rsid w:val="00967D05"/>
    <w:rsid w:val="00973735"/>
    <w:rsid w:val="009744B5"/>
    <w:rsid w:val="0097636F"/>
    <w:rsid w:val="009776DC"/>
    <w:rsid w:val="009810F3"/>
    <w:rsid w:val="009824DD"/>
    <w:rsid w:val="00982C7F"/>
    <w:rsid w:val="00984509"/>
    <w:rsid w:val="0098551E"/>
    <w:rsid w:val="00986FE7"/>
    <w:rsid w:val="0099094B"/>
    <w:rsid w:val="0099487A"/>
    <w:rsid w:val="009956D3"/>
    <w:rsid w:val="009971D1"/>
    <w:rsid w:val="009A16EB"/>
    <w:rsid w:val="009A290E"/>
    <w:rsid w:val="009A71EF"/>
    <w:rsid w:val="009B066A"/>
    <w:rsid w:val="009B1E24"/>
    <w:rsid w:val="009B21E7"/>
    <w:rsid w:val="009B6B27"/>
    <w:rsid w:val="009C1457"/>
    <w:rsid w:val="009C292E"/>
    <w:rsid w:val="009E2061"/>
    <w:rsid w:val="009E5512"/>
    <w:rsid w:val="009E739B"/>
    <w:rsid w:val="009F1906"/>
    <w:rsid w:val="009F1F42"/>
    <w:rsid w:val="009F59D5"/>
    <w:rsid w:val="00A0022E"/>
    <w:rsid w:val="00A05911"/>
    <w:rsid w:val="00A05D92"/>
    <w:rsid w:val="00A06CDA"/>
    <w:rsid w:val="00A070E3"/>
    <w:rsid w:val="00A07FBC"/>
    <w:rsid w:val="00A24211"/>
    <w:rsid w:val="00A254B2"/>
    <w:rsid w:val="00A2573E"/>
    <w:rsid w:val="00A26E7A"/>
    <w:rsid w:val="00A27AFA"/>
    <w:rsid w:val="00A27C50"/>
    <w:rsid w:val="00A31771"/>
    <w:rsid w:val="00A33E11"/>
    <w:rsid w:val="00A36DAC"/>
    <w:rsid w:val="00A42257"/>
    <w:rsid w:val="00A46667"/>
    <w:rsid w:val="00A52609"/>
    <w:rsid w:val="00A52C76"/>
    <w:rsid w:val="00A53DEE"/>
    <w:rsid w:val="00A545F5"/>
    <w:rsid w:val="00A5564C"/>
    <w:rsid w:val="00A5568A"/>
    <w:rsid w:val="00A55D69"/>
    <w:rsid w:val="00A56304"/>
    <w:rsid w:val="00A5683F"/>
    <w:rsid w:val="00A635E0"/>
    <w:rsid w:val="00A663B6"/>
    <w:rsid w:val="00A67CD5"/>
    <w:rsid w:val="00A71A69"/>
    <w:rsid w:val="00A73434"/>
    <w:rsid w:val="00A757D5"/>
    <w:rsid w:val="00A768BC"/>
    <w:rsid w:val="00A80074"/>
    <w:rsid w:val="00A82D78"/>
    <w:rsid w:val="00A85007"/>
    <w:rsid w:val="00A85561"/>
    <w:rsid w:val="00A86E79"/>
    <w:rsid w:val="00A90294"/>
    <w:rsid w:val="00A90DF2"/>
    <w:rsid w:val="00A92760"/>
    <w:rsid w:val="00A94D57"/>
    <w:rsid w:val="00AA0AB1"/>
    <w:rsid w:val="00AA112E"/>
    <w:rsid w:val="00AA2E82"/>
    <w:rsid w:val="00AA3389"/>
    <w:rsid w:val="00AA5E9B"/>
    <w:rsid w:val="00AA6074"/>
    <w:rsid w:val="00AA70CE"/>
    <w:rsid w:val="00AA7A99"/>
    <w:rsid w:val="00AB02AF"/>
    <w:rsid w:val="00AB16A2"/>
    <w:rsid w:val="00AB1A28"/>
    <w:rsid w:val="00AB253E"/>
    <w:rsid w:val="00AB2B1E"/>
    <w:rsid w:val="00AB5772"/>
    <w:rsid w:val="00AB607C"/>
    <w:rsid w:val="00AB6564"/>
    <w:rsid w:val="00AB6FA7"/>
    <w:rsid w:val="00AB70A1"/>
    <w:rsid w:val="00AC077A"/>
    <w:rsid w:val="00AC2F62"/>
    <w:rsid w:val="00AC41F4"/>
    <w:rsid w:val="00AC56F9"/>
    <w:rsid w:val="00AC7B91"/>
    <w:rsid w:val="00AD05D2"/>
    <w:rsid w:val="00AD1884"/>
    <w:rsid w:val="00AD23D6"/>
    <w:rsid w:val="00AD2AB0"/>
    <w:rsid w:val="00AD3D18"/>
    <w:rsid w:val="00AD6ACB"/>
    <w:rsid w:val="00AE06D3"/>
    <w:rsid w:val="00AE4654"/>
    <w:rsid w:val="00AE5FFA"/>
    <w:rsid w:val="00AF2674"/>
    <w:rsid w:val="00AF27F5"/>
    <w:rsid w:val="00AF2943"/>
    <w:rsid w:val="00AF331A"/>
    <w:rsid w:val="00AF3D17"/>
    <w:rsid w:val="00AF47BA"/>
    <w:rsid w:val="00B002C8"/>
    <w:rsid w:val="00B01767"/>
    <w:rsid w:val="00B036ED"/>
    <w:rsid w:val="00B03D72"/>
    <w:rsid w:val="00B03FFD"/>
    <w:rsid w:val="00B146F0"/>
    <w:rsid w:val="00B14ABF"/>
    <w:rsid w:val="00B15285"/>
    <w:rsid w:val="00B168E6"/>
    <w:rsid w:val="00B2223A"/>
    <w:rsid w:val="00B23429"/>
    <w:rsid w:val="00B25377"/>
    <w:rsid w:val="00B259B7"/>
    <w:rsid w:val="00B30D83"/>
    <w:rsid w:val="00B315F9"/>
    <w:rsid w:val="00B34B90"/>
    <w:rsid w:val="00B360D7"/>
    <w:rsid w:val="00B36D1B"/>
    <w:rsid w:val="00B37253"/>
    <w:rsid w:val="00B37692"/>
    <w:rsid w:val="00B379D8"/>
    <w:rsid w:val="00B40205"/>
    <w:rsid w:val="00B42E8B"/>
    <w:rsid w:val="00B4364D"/>
    <w:rsid w:val="00B458F8"/>
    <w:rsid w:val="00B45E60"/>
    <w:rsid w:val="00B460E8"/>
    <w:rsid w:val="00B52C0A"/>
    <w:rsid w:val="00B52C4F"/>
    <w:rsid w:val="00B548B6"/>
    <w:rsid w:val="00B56D0C"/>
    <w:rsid w:val="00B61CFA"/>
    <w:rsid w:val="00B620A9"/>
    <w:rsid w:val="00B622F7"/>
    <w:rsid w:val="00B67668"/>
    <w:rsid w:val="00B700CE"/>
    <w:rsid w:val="00B701C0"/>
    <w:rsid w:val="00B708EA"/>
    <w:rsid w:val="00B72D0A"/>
    <w:rsid w:val="00B732F5"/>
    <w:rsid w:val="00B7438E"/>
    <w:rsid w:val="00B74395"/>
    <w:rsid w:val="00B75B4D"/>
    <w:rsid w:val="00B82ED4"/>
    <w:rsid w:val="00B86086"/>
    <w:rsid w:val="00B87707"/>
    <w:rsid w:val="00B903CF"/>
    <w:rsid w:val="00B91EE4"/>
    <w:rsid w:val="00B93D43"/>
    <w:rsid w:val="00B94286"/>
    <w:rsid w:val="00B94A90"/>
    <w:rsid w:val="00B95096"/>
    <w:rsid w:val="00B975D5"/>
    <w:rsid w:val="00BA0DFB"/>
    <w:rsid w:val="00BA5FF6"/>
    <w:rsid w:val="00BA6FE7"/>
    <w:rsid w:val="00BB193F"/>
    <w:rsid w:val="00BB2FAA"/>
    <w:rsid w:val="00BB3DD2"/>
    <w:rsid w:val="00BB3E57"/>
    <w:rsid w:val="00BB476B"/>
    <w:rsid w:val="00BB4BC9"/>
    <w:rsid w:val="00BB537A"/>
    <w:rsid w:val="00BB6281"/>
    <w:rsid w:val="00BB690C"/>
    <w:rsid w:val="00BC00CE"/>
    <w:rsid w:val="00BC171B"/>
    <w:rsid w:val="00BC7AA6"/>
    <w:rsid w:val="00BD0566"/>
    <w:rsid w:val="00BD0A50"/>
    <w:rsid w:val="00BD0F21"/>
    <w:rsid w:val="00BD223A"/>
    <w:rsid w:val="00BD2A33"/>
    <w:rsid w:val="00BD2E7D"/>
    <w:rsid w:val="00BD2FBA"/>
    <w:rsid w:val="00BD3F09"/>
    <w:rsid w:val="00BD69FA"/>
    <w:rsid w:val="00BD7210"/>
    <w:rsid w:val="00BD7ADA"/>
    <w:rsid w:val="00BE0F8E"/>
    <w:rsid w:val="00BE203C"/>
    <w:rsid w:val="00BE223C"/>
    <w:rsid w:val="00BE291E"/>
    <w:rsid w:val="00BE323F"/>
    <w:rsid w:val="00BE3443"/>
    <w:rsid w:val="00BE3E22"/>
    <w:rsid w:val="00BE5F3A"/>
    <w:rsid w:val="00BF084B"/>
    <w:rsid w:val="00BF13EA"/>
    <w:rsid w:val="00BF2001"/>
    <w:rsid w:val="00BF3447"/>
    <w:rsid w:val="00BF45BE"/>
    <w:rsid w:val="00BF7B5F"/>
    <w:rsid w:val="00C012BA"/>
    <w:rsid w:val="00C017BE"/>
    <w:rsid w:val="00C02AC3"/>
    <w:rsid w:val="00C0700E"/>
    <w:rsid w:val="00C10982"/>
    <w:rsid w:val="00C1214D"/>
    <w:rsid w:val="00C135E9"/>
    <w:rsid w:val="00C154AA"/>
    <w:rsid w:val="00C165C0"/>
    <w:rsid w:val="00C22C09"/>
    <w:rsid w:val="00C2380E"/>
    <w:rsid w:val="00C23F99"/>
    <w:rsid w:val="00C26CD9"/>
    <w:rsid w:val="00C27F61"/>
    <w:rsid w:val="00C30267"/>
    <w:rsid w:val="00C374FB"/>
    <w:rsid w:val="00C375D6"/>
    <w:rsid w:val="00C3791E"/>
    <w:rsid w:val="00C418AF"/>
    <w:rsid w:val="00C4210B"/>
    <w:rsid w:val="00C4260A"/>
    <w:rsid w:val="00C431CF"/>
    <w:rsid w:val="00C44625"/>
    <w:rsid w:val="00C47CE0"/>
    <w:rsid w:val="00C519AB"/>
    <w:rsid w:val="00C51E06"/>
    <w:rsid w:val="00C524E8"/>
    <w:rsid w:val="00C52A37"/>
    <w:rsid w:val="00C53700"/>
    <w:rsid w:val="00C5539E"/>
    <w:rsid w:val="00C64653"/>
    <w:rsid w:val="00C6521B"/>
    <w:rsid w:val="00C674F5"/>
    <w:rsid w:val="00C7251F"/>
    <w:rsid w:val="00C72C68"/>
    <w:rsid w:val="00C74978"/>
    <w:rsid w:val="00C749D2"/>
    <w:rsid w:val="00C75F38"/>
    <w:rsid w:val="00C762C2"/>
    <w:rsid w:val="00C8139E"/>
    <w:rsid w:val="00C83F28"/>
    <w:rsid w:val="00C840A2"/>
    <w:rsid w:val="00C841D3"/>
    <w:rsid w:val="00C90120"/>
    <w:rsid w:val="00C9050F"/>
    <w:rsid w:val="00C9109E"/>
    <w:rsid w:val="00C91F25"/>
    <w:rsid w:val="00C94C64"/>
    <w:rsid w:val="00C96EE4"/>
    <w:rsid w:val="00C9741B"/>
    <w:rsid w:val="00CA064D"/>
    <w:rsid w:val="00CA3349"/>
    <w:rsid w:val="00CA3F89"/>
    <w:rsid w:val="00CA7944"/>
    <w:rsid w:val="00CB17F3"/>
    <w:rsid w:val="00CB3588"/>
    <w:rsid w:val="00CB35F6"/>
    <w:rsid w:val="00CB3F12"/>
    <w:rsid w:val="00CB690D"/>
    <w:rsid w:val="00CB786A"/>
    <w:rsid w:val="00CC2C8A"/>
    <w:rsid w:val="00CC3408"/>
    <w:rsid w:val="00CC377E"/>
    <w:rsid w:val="00CC4C5B"/>
    <w:rsid w:val="00CC52C9"/>
    <w:rsid w:val="00CC5756"/>
    <w:rsid w:val="00CC696B"/>
    <w:rsid w:val="00CD07AE"/>
    <w:rsid w:val="00CD2604"/>
    <w:rsid w:val="00CD3897"/>
    <w:rsid w:val="00CD4550"/>
    <w:rsid w:val="00CD5274"/>
    <w:rsid w:val="00CD6C2C"/>
    <w:rsid w:val="00CD79D0"/>
    <w:rsid w:val="00CD7CAA"/>
    <w:rsid w:val="00CE64B2"/>
    <w:rsid w:val="00CE6A47"/>
    <w:rsid w:val="00CE7B16"/>
    <w:rsid w:val="00CF00FC"/>
    <w:rsid w:val="00CF074F"/>
    <w:rsid w:val="00CF0E0D"/>
    <w:rsid w:val="00CF1988"/>
    <w:rsid w:val="00CF3653"/>
    <w:rsid w:val="00CF5C4D"/>
    <w:rsid w:val="00D00DCD"/>
    <w:rsid w:val="00D00DE9"/>
    <w:rsid w:val="00D05143"/>
    <w:rsid w:val="00D052B4"/>
    <w:rsid w:val="00D07606"/>
    <w:rsid w:val="00D10C1D"/>
    <w:rsid w:val="00D122F7"/>
    <w:rsid w:val="00D161D9"/>
    <w:rsid w:val="00D178ED"/>
    <w:rsid w:val="00D17D93"/>
    <w:rsid w:val="00D21C9A"/>
    <w:rsid w:val="00D2300E"/>
    <w:rsid w:val="00D23010"/>
    <w:rsid w:val="00D23756"/>
    <w:rsid w:val="00D26839"/>
    <w:rsid w:val="00D274C8"/>
    <w:rsid w:val="00D27D3B"/>
    <w:rsid w:val="00D33290"/>
    <w:rsid w:val="00D33E0C"/>
    <w:rsid w:val="00D345C3"/>
    <w:rsid w:val="00D35C57"/>
    <w:rsid w:val="00D365AB"/>
    <w:rsid w:val="00D40C56"/>
    <w:rsid w:val="00D41DA1"/>
    <w:rsid w:val="00D4268A"/>
    <w:rsid w:val="00D445D6"/>
    <w:rsid w:val="00D45257"/>
    <w:rsid w:val="00D46526"/>
    <w:rsid w:val="00D51930"/>
    <w:rsid w:val="00D5272E"/>
    <w:rsid w:val="00D53157"/>
    <w:rsid w:val="00D532FB"/>
    <w:rsid w:val="00D53674"/>
    <w:rsid w:val="00D53FAF"/>
    <w:rsid w:val="00D55C0C"/>
    <w:rsid w:val="00D56E7A"/>
    <w:rsid w:val="00D6232D"/>
    <w:rsid w:val="00D66F84"/>
    <w:rsid w:val="00D72855"/>
    <w:rsid w:val="00D7370F"/>
    <w:rsid w:val="00D73962"/>
    <w:rsid w:val="00D824BC"/>
    <w:rsid w:val="00D84A1D"/>
    <w:rsid w:val="00D850C4"/>
    <w:rsid w:val="00D85540"/>
    <w:rsid w:val="00D873E4"/>
    <w:rsid w:val="00D87750"/>
    <w:rsid w:val="00D906D3"/>
    <w:rsid w:val="00D908C9"/>
    <w:rsid w:val="00D91169"/>
    <w:rsid w:val="00D91931"/>
    <w:rsid w:val="00D949F8"/>
    <w:rsid w:val="00D94FB1"/>
    <w:rsid w:val="00D95C42"/>
    <w:rsid w:val="00D96A33"/>
    <w:rsid w:val="00DA047B"/>
    <w:rsid w:val="00DA1562"/>
    <w:rsid w:val="00DA1F19"/>
    <w:rsid w:val="00DA216B"/>
    <w:rsid w:val="00DA3166"/>
    <w:rsid w:val="00DA4144"/>
    <w:rsid w:val="00DA69CA"/>
    <w:rsid w:val="00DA7380"/>
    <w:rsid w:val="00DB160B"/>
    <w:rsid w:val="00DB44AB"/>
    <w:rsid w:val="00DB4BB7"/>
    <w:rsid w:val="00DB7AB1"/>
    <w:rsid w:val="00DB7B33"/>
    <w:rsid w:val="00DC0162"/>
    <w:rsid w:val="00DC21E5"/>
    <w:rsid w:val="00DC42BF"/>
    <w:rsid w:val="00DC46A8"/>
    <w:rsid w:val="00DC4880"/>
    <w:rsid w:val="00DC5A5E"/>
    <w:rsid w:val="00DC71EC"/>
    <w:rsid w:val="00DD0452"/>
    <w:rsid w:val="00DD17AE"/>
    <w:rsid w:val="00DD2783"/>
    <w:rsid w:val="00DD3644"/>
    <w:rsid w:val="00DD5C92"/>
    <w:rsid w:val="00DD65DC"/>
    <w:rsid w:val="00DD7C6A"/>
    <w:rsid w:val="00DE19FD"/>
    <w:rsid w:val="00DE2ACB"/>
    <w:rsid w:val="00DE2E5C"/>
    <w:rsid w:val="00DE301B"/>
    <w:rsid w:val="00DE321F"/>
    <w:rsid w:val="00DE3598"/>
    <w:rsid w:val="00DE5515"/>
    <w:rsid w:val="00DE6CC1"/>
    <w:rsid w:val="00DF21B5"/>
    <w:rsid w:val="00DF6347"/>
    <w:rsid w:val="00DF6372"/>
    <w:rsid w:val="00E001D7"/>
    <w:rsid w:val="00E03D3F"/>
    <w:rsid w:val="00E060A0"/>
    <w:rsid w:val="00E11188"/>
    <w:rsid w:val="00E123B9"/>
    <w:rsid w:val="00E158A4"/>
    <w:rsid w:val="00E177AC"/>
    <w:rsid w:val="00E22458"/>
    <w:rsid w:val="00E23BB1"/>
    <w:rsid w:val="00E27262"/>
    <w:rsid w:val="00E30EDE"/>
    <w:rsid w:val="00E3276D"/>
    <w:rsid w:val="00E3281F"/>
    <w:rsid w:val="00E330CF"/>
    <w:rsid w:val="00E345D5"/>
    <w:rsid w:val="00E3568D"/>
    <w:rsid w:val="00E357FA"/>
    <w:rsid w:val="00E37A7F"/>
    <w:rsid w:val="00E37D48"/>
    <w:rsid w:val="00E40327"/>
    <w:rsid w:val="00E40C24"/>
    <w:rsid w:val="00E40CC4"/>
    <w:rsid w:val="00E41166"/>
    <w:rsid w:val="00E412E7"/>
    <w:rsid w:val="00E42D8D"/>
    <w:rsid w:val="00E45AF2"/>
    <w:rsid w:val="00E45B80"/>
    <w:rsid w:val="00E476F4"/>
    <w:rsid w:val="00E51A34"/>
    <w:rsid w:val="00E52E5B"/>
    <w:rsid w:val="00E534B0"/>
    <w:rsid w:val="00E54EB0"/>
    <w:rsid w:val="00E6069F"/>
    <w:rsid w:val="00E6231C"/>
    <w:rsid w:val="00E650AA"/>
    <w:rsid w:val="00E6596E"/>
    <w:rsid w:val="00E6632C"/>
    <w:rsid w:val="00E67351"/>
    <w:rsid w:val="00E71ACC"/>
    <w:rsid w:val="00E741B1"/>
    <w:rsid w:val="00E757AE"/>
    <w:rsid w:val="00E76DEE"/>
    <w:rsid w:val="00E77D57"/>
    <w:rsid w:val="00E861E6"/>
    <w:rsid w:val="00E872CB"/>
    <w:rsid w:val="00E87B40"/>
    <w:rsid w:val="00E9084A"/>
    <w:rsid w:val="00E90BE2"/>
    <w:rsid w:val="00E9545C"/>
    <w:rsid w:val="00EA0AA5"/>
    <w:rsid w:val="00EA0B96"/>
    <w:rsid w:val="00EA301B"/>
    <w:rsid w:val="00EA52D0"/>
    <w:rsid w:val="00EA5395"/>
    <w:rsid w:val="00EA6017"/>
    <w:rsid w:val="00EB0025"/>
    <w:rsid w:val="00EB14ED"/>
    <w:rsid w:val="00EB28D0"/>
    <w:rsid w:val="00EB2EC8"/>
    <w:rsid w:val="00EB4E27"/>
    <w:rsid w:val="00EB6D23"/>
    <w:rsid w:val="00EB71A8"/>
    <w:rsid w:val="00EB782F"/>
    <w:rsid w:val="00EC1879"/>
    <w:rsid w:val="00EC19A1"/>
    <w:rsid w:val="00EC2687"/>
    <w:rsid w:val="00EC38AE"/>
    <w:rsid w:val="00EC6D35"/>
    <w:rsid w:val="00EC711F"/>
    <w:rsid w:val="00EC724B"/>
    <w:rsid w:val="00ED1752"/>
    <w:rsid w:val="00ED1898"/>
    <w:rsid w:val="00ED2EB1"/>
    <w:rsid w:val="00ED458D"/>
    <w:rsid w:val="00ED5C2A"/>
    <w:rsid w:val="00ED66E1"/>
    <w:rsid w:val="00ED6EDA"/>
    <w:rsid w:val="00EE0324"/>
    <w:rsid w:val="00EE4CD5"/>
    <w:rsid w:val="00EE6D2D"/>
    <w:rsid w:val="00EE6F1C"/>
    <w:rsid w:val="00EE731D"/>
    <w:rsid w:val="00EF1EC3"/>
    <w:rsid w:val="00EF327C"/>
    <w:rsid w:val="00EF5473"/>
    <w:rsid w:val="00F02856"/>
    <w:rsid w:val="00F03A8B"/>
    <w:rsid w:val="00F03EA4"/>
    <w:rsid w:val="00F05471"/>
    <w:rsid w:val="00F073B9"/>
    <w:rsid w:val="00F1066B"/>
    <w:rsid w:val="00F10B04"/>
    <w:rsid w:val="00F1379D"/>
    <w:rsid w:val="00F14C1B"/>
    <w:rsid w:val="00F15D25"/>
    <w:rsid w:val="00F160F9"/>
    <w:rsid w:val="00F210ED"/>
    <w:rsid w:val="00F21E6A"/>
    <w:rsid w:val="00F24663"/>
    <w:rsid w:val="00F25BC1"/>
    <w:rsid w:val="00F260F8"/>
    <w:rsid w:val="00F26F29"/>
    <w:rsid w:val="00F32CB1"/>
    <w:rsid w:val="00F352FE"/>
    <w:rsid w:val="00F35748"/>
    <w:rsid w:val="00F36533"/>
    <w:rsid w:val="00F41300"/>
    <w:rsid w:val="00F43972"/>
    <w:rsid w:val="00F50080"/>
    <w:rsid w:val="00F50390"/>
    <w:rsid w:val="00F519B1"/>
    <w:rsid w:val="00F54765"/>
    <w:rsid w:val="00F55E25"/>
    <w:rsid w:val="00F60E91"/>
    <w:rsid w:val="00F6206D"/>
    <w:rsid w:val="00F62E45"/>
    <w:rsid w:val="00F6486F"/>
    <w:rsid w:val="00F65B00"/>
    <w:rsid w:val="00F72420"/>
    <w:rsid w:val="00F75998"/>
    <w:rsid w:val="00F7796E"/>
    <w:rsid w:val="00F779C9"/>
    <w:rsid w:val="00F80957"/>
    <w:rsid w:val="00F827EC"/>
    <w:rsid w:val="00F84384"/>
    <w:rsid w:val="00F8518B"/>
    <w:rsid w:val="00F908EE"/>
    <w:rsid w:val="00F9144C"/>
    <w:rsid w:val="00F92285"/>
    <w:rsid w:val="00F96065"/>
    <w:rsid w:val="00F969CD"/>
    <w:rsid w:val="00F9733A"/>
    <w:rsid w:val="00F9782A"/>
    <w:rsid w:val="00F9793E"/>
    <w:rsid w:val="00FA0417"/>
    <w:rsid w:val="00FA3F9D"/>
    <w:rsid w:val="00FA4076"/>
    <w:rsid w:val="00FA69A1"/>
    <w:rsid w:val="00FA7480"/>
    <w:rsid w:val="00FA74BF"/>
    <w:rsid w:val="00FB0214"/>
    <w:rsid w:val="00FB06CC"/>
    <w:rsid w:val="00FB0CCC"/>
    <w:rsid w:val="00FB1890"/>
    <w:rsid w:val="00FB2FFF"/>
    <w:rsid w:val="00FB312C"/>
    <w:rsid w:val="00FB4C1D"/>
    <w:rsid w:val="00FB4F34"/>
    <w:rsid w:val="00FB5186"/>
    <w:rsid w:val="00FB71A9"/>
    <w:rsid w:val="00FB727E"/>
    <w:rsid w:val="00FB73AF"/>
    <w:rsid w:val="00FC11FF"/>
    <w:rsid w:val="00FC1E39"/>
    <w:rsid w:val="00FC274A"/>
    <w:rsid w:val="00FC3D45"/>
    <w:rsid w:val="00FC3F27"/>
    <w:rsid w:val="00FC4392"/>
    <w:rsid w:val="00FC458E"/>
    <w:rsid w:val="00FC48F8"/>
    <w:rsid w:val="00FC50A5"/>
    <w:rsid w:val="00FD1C88"/>
    <w:rsid w:val="00FD50DE"/>
    <w:rsid w:val="00FD7938"/>
    <w:rsid w:val="00FE71B8"/>
    <w:rsid w:val="00FF12D7"/>
    <w:rsid w:val="00FF24D5"/>
    <w:rsid w:val="00FF38D0"/>
    <w:rsid w:val="00FF4D75"/>
    <w:rsid w:val="00FF55EC"/>
    <w:rsid w:val="00FF567A"/>
    <w:rsid w:val="00FF59FB"/>
    <w:rsid w:val="00FF6C46"/>
    <w:rsid w:val="00FF7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50AD6"/>
    <w:rPr>
      <w:sz w:val="28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5D1D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D1D06"/>
    <w:rPr>
      <w:sz w:val="28"/>
      <w:szCs w:val="22"/>
      <w:lang w:eastAsia="en-US"/>
    </w:rPr>
  </w:style>
  <w:style w:type="paragraph" w:styleId="a6">
    <w:name w:val="footer"/>
    <w:basedOn w:val="a0"/>
    <w:link w:val="a7"/>
    <w:uiPriority w:val="99"/>
    <w:unhideWhenUsed/>
    <w:rsid w:val="005D1D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D1D06"/>
    <w:rPr>
      <w:sz w:val="28"/>
      <w:szCs w:val="22"/>
      <w:lang w:eastAsia="en-US"/>
    </w:rPr>
  </w:style>
  <w:style w:type="paragraph" w:styleId="a8">
    <w:name w:val="Balloon Text"/>
    <w:basedOn w:val="a0"/>
    <w:link w:val="a9"/>
    <w:uiPriority w:val="99"/>
    <w:semiHidden/>
    <w:unhideWhenUsed/>
    <w:rsid w:val="005A4EC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A4EC7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3108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a">
    <w:name w:val="Hyperlink"/>
    <w:uiPriority w:val="99"/>
    <w:unhideWhenUsed/>
    <w:rsid w:val="009810F3"/>
    <w:rPr>
      <w:color w:val="0000FF"/>
      <w:u w:val="single"/>
    </w:rPr>
  </w:style>
  <w:style w:type="paragraph" w:styleId="ab">
    <w:name w:val="No Spacing"/>
    <w:uiPriority w:val="1"/>
    <w:qFormat/>
    <w:rsid w:val="00D73962"/>
    <w:pPr>
      <w:ind w:left="1793" w:hanging="504"/>
    </w:pPr>
    <w:rPr>
      <w:sz w:val="28"/>
      <w:szCs w:val="22"/>
      <w:lang w:eastAsia="en-US"/>
    </w:rPr>
  </w:style>
  <w:style w:type="paragraph" w:styleId="a">
    <w:name w:val="List Paragraph"/>
    <w:basedOn w:val="a0"/>
    <w:uiPriority w:val="34"/>
    <w:qFormat/>
    <w:rsid w:val="00D73962"/>
    <w:pPr>
      <w:numPr>
        <w:ilvl w:val="2"/>
        <w:numId w:val="3"/>
      </w:numPr>
    </w:pPr>
  </w:style>
  <w:style w:type="paragraph" w:customStyle="1" w:styleId="ConsPlusNormal">
    <w:name w:val="ConsPlusNormal"/>
    <w:rsid w:val="000D77B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15315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c">
    <w:name w:val="Table Grid"/>
    <w:basedOn w:val="a2"/>
    <w:uiPriority w:val="59"/>
    <w:rsid w:val="0015315A"/>
    <w:rPr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5315A"/>
  </w:style>
  <w:style w:type="character" w:styleId="ad">
    <w:name w:val="annotation reference"/>
    <w:uiPriority w:val="99"/>
    <w:semiHidden/>
    <w:unhideWhenUsed/>
    <w:rsid w:val="00AC56F9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AC56F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AC56F9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C56F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AC56F9"/>
    <w:rPr>
      <w:b/>
      <w:bCs/>
      <w:lang w:eastAsia="en-US"/>
    </w:rPr>
  </w:style>
  <w:style w:type="paragraph" w:styleId="af2">
    <w:name w:val="Normal (Web)"/>
    <w:basedOn w:val="a0"/>
    <w:uiPriority w:val="99"/>
    <w:unhideWhenUsed/>
    <w:rsid w:val="00B37253"/>
    <w:pPr>
      <w:spacing w:after="150"/>
    </w:pPr>
    <w:rPr>
      <w:rFonts w:eastAsia="Times New Roman"/>
      <w:sz w:val="24"/>
      <w:szCs w:val="24"/>
      <w:lang w:eastAsia="ru-RU"/>
    </w:rPr>
  </w:style>
  <w:style w:type="character" w:customStyle="1" w:styleId="style91">
    <w:name w:val="style91"/>
    <w:basedOn w:val="a1"/>
    <w:rsid w:val="00AF2943"/>
    <w:rPr>
      <w:sz w:val="21"/>
      <w:szCs w:val="21"/>
    </w:rPr>
  </w:style>
  <w:style w:type="paragraph" w:customStyle="1" w:styleId="formattext">
    <w:name w:val="formattext"/>
    <w:basedOn w:val="a0"/>
    <w:rsid w:val="00EB002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3">
    <w:name w:val="line number"/>
    <w:basedOn w:val="a1"/>
    <w:uiPriority w:val="99"/>
    <w:semiHidden/>
    <w:unhideWhenUsed/>
    <w:rsid w:val="0022286F"/>
  </w:style>
  <w:style w:type="paragraph" w:customStyle="1" w:styleId="ConsPlusNonformat">
    <w:name w:val="ConsPlusNonformat"/>
    <w:rsid w:val="00B7438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50AD6"/>
    <w:rPr>
      <w:sz w:val="28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5D1D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D1D06"/>
    <w:rPr>
      <w:sz w:val="28"/>
      <w:szCs w:val="22"/>
      <w:lang w:eastAsia="en-US"/>
    </w:rPr>
  </w:style>
  <w:style w:type="paragraph" w:styleId="a6">
    <w:name w:val="footer"/>
    <w:basedOn w:val="a0"/>
    <w:link w:val="a7"/>
    <w:uiPriority w:val="99"/>
    <w:unhideWhenUsed/>
    <w:rsid w:val="005D1D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D1D06"/>
    <w:rPr>
      <w:sz w:val="28"/>
      <w:szCs w:val="22"/>
      <w:lang w:eastAsia="en-US"/>
    </w:rPr>
  </w:style>
  <w:style w:type="paragraph" w:styleId="a8">
    <w:name w:val="Balloon Text"/>
    <w:basedOn w:val="a0"/>
    <w:link w:val="a9"/>
    <w:uiPriority w:val="99"/>
    <w:semiHidden/>
    <w:unhideWhenUsed/>
    <w:rsid w:val="005A4EC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A4EC7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3108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a">
    <w:name w:val="Hyperlink"/>
    <w:uiPriority w:val="99"/>
    <w:unhideWhenUsed/>
    <w:rsid w:val="009810F3"/>
    <w:rPr>
      <w:color w:val="0000FF"/>
      <w:u w:val="single"/>
    </w:rPr>
  </w:style>
  <w:style w:type="paragraph" w:styleId="ab">
    <w:name w:val="No Spacing"/>
    <w:uiPriority w:val="1"/>
    <w:qFormat/>
    <w:rsid w:val="00D73962"/>
    <w:pPr>
      <w:ind w:left="1793" w:hanging="504"/>
    </w:pPr>
    <w:rPr>
      <w:sz w:val="28"/>
      <w:szCs w:val="22"/>
      <w:lang w:eastAsia="en-US"/>
    </w:rPr>
  </w:style>
  <w:style w:type="paragraph" w:styleId="a">
    <w:name w:val="List Paragraph"/>
    <w:basedOn w:val="a0"/>
    <w:uiPriority w:val="34"/>
    <w:qFormat/>
    <w:rsid w:val="00D73962"/>
    <w:pPr>
      <w:numPr>
        <w:ilvl w:val="2"/>
        <w:numId w:val="3"/>
      </w:numPr>
    </w:pPr>
  </w:style>
  <w:style w:type="paragraph" w:customStyle="1" w:styleId="ConsPlusNormal">
    <w:name w:val="ConsPlusNormal"/>
    <w:rsid w:val="000D77B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15315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c">
    <w:name w:val="Table Grid"/>
    <w:basedOn w:val="a2"/>
    <w:uiPriority w:val="59"/>
    <w:rsid w:val="0015315A"/>
    <w:rPr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5315A"/>
  </w:style>
  <w:style w:type="character" w:styleId="ad">
    <w:name w:val="annotation reference"/>
    <w:uiPriority w:val="99"/>
    <w:semiHidden/>
    <w:unhideWhenUsed/>
    <w:rsid w:val="00AC56F9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AC56F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AC56F9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C56F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AC56F9"/>
    <w:rPr>
      <w:b/>
      <w:bCs/>
      <w:lang w:eastAsia="en-US"/>
    </w:rPr>
  </w:style>
  <w:style w:type="paragraph" w:styleId="af2">
    <w:name w:val="Normal (Web)"/>
    <w:basedOn w:val="a0"/>
    <w:uiPriority w:val="99"/>
    <w:unhideWhenUsed/>
    <w:rsid w:val="00B37253"/>
    <w:pPr>
      <w:spacing w:after="150"/>
    </w:pPr>
    <w:rPr>
      <w:rFonts w:eastAsia="Times New Roman"/>
      <w:sz w:val="24"/>
      <w:szCs w:val="24"/>
      <w:lang w:eastAsia="ru-RU"/>
    </w:rPr>
  </w:style>
  <w:style w:type="character" w:customStyle="1" w:styleId="style91">
    <w:name w:val="style91"/>
    <w:basedOn w:val="a1"/>
    <w:rsid w:val="00AF2943"/>
    <w:rPr>
      <w:sz w:val="21"/>
      <w:szCs w:val="21"/>
    </w:rPr>
  </w:style>
  <w:style w:type="paragraph" w:customStyle="1" w:styleId="formattext">
    <w:name w:val="formattext"/>
    <w:basedOn w:val="a0"/>
    <w:rsid w:val="00EB002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3">
    <w:name w:val="line number"/>
    <w:basedOn w:val="a1"/>
    <w:uiPriority w:val="99"/>
    <w:semiHidden/>
    <w:unhideWhenUsed/>
    <w:rsid w:val="0022286F"/>
  </w:style>
  <w:style w:type="paragraph" w:customStyle="1" w:styleId="ConsPlusNonformat">
    <w:name w:val="ConsPlusNonformat"/>
    <w:rsid w:val="00B7438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75-р от 23.03.2022</docTitle>
    <pageLink xmlns="71932cde-1c9d-43c1-b19a-a67d245dfdd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C026F6E-BF76-4421-8D41-57E6C66CF9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E9CD2F-ACC3-44EC-8D73-FC7249A62A65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525490f-2126-496a-b642-d7eb3eca8844"/>
    <ds:schemaRef ds:uri="http://purl.org/dc/elements/1.1/"/>
    <ds:schemaRef ds:uri="71932cde-1c9d-43c1-b19a-a67d245dfdde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02E98B6-4AB0-4689-BBBC-ACC6C704F4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5490f-2126-496a-b642-d7eb3eca8844"/>
    <ds:schemaRef ds:uri="71932cde-1c9d-43c1-b19a-a67d245dfd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52E98F-A386-460A-AF8A-702A46AE9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75-р от 23.03.2022</vt:lpstr>
    </vt:vector>
  </TitlesOfParts>
  <Company/>
  <LinksUpToDate>false</LinksUpToDate>
  <CharactersWithSpaces>4822</CharactersWithSpaces>
  <SharedDoc>false</SharedDoc>
  <HLinks>
    <vt:vector size="300" baseType="variant">
      <vt:variant>
        <vt:i4>71042077</vt:i4>
      </vt:variant>
      <vt:variant>
        <vt:i4>147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Par1866</vt:lpwstr>
      </vt:variant>
      <vt:variant>
        <vt:i4>70386717</vt:i4>
      </vt:variant>
      <vt:variant>
        <vt:i4>144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Par1881</vt:lpwstr>
      </vt:variant>
      <vt:variant>
        <vt:i4>70648853</vt:i4>
      </vt:variant>
      <vt:variant>
        <vt:i4>141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Par508</vt:lpwstr>
      </vt:variant>
      <vt:variant>
        <vt:i4>70845469</vt:i4>
      </vt:variant>
      <vt:variant>
        <vt:i4>138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Par1838</vt:lpwstr>
      </vt:variant>
      <vt:variant>
        <vt:i4>70845469</vt:i4>
      </vt:variant>
      <vt:variant>
        <vt:i4>135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Par1838</vt:lpwstr>
      </vt:variant>
      <vt:variant>
        <vt:i4>70910992</vt:i4>
      </vt:variant>
      <vt:variant>
        <vt:i4>132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Par1509</vt:lpwstr>
      </vt:variant>
      <vt:variant>
        <vt:i4>70845462</vt:i4>
      </vt:variant>
      <vt:variant>
        <vt:i4>129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Par1335</vt:lpwstr>
      </vt:variant>
      <vt:variant>
        <vt:i4>6357051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Par1910</vt:lpwstr>
      </vt:variant>
      <vt:variant>
        <vt:i4>6422583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Par1523</vt:lpwstr>
      </vt:variant>
      <vt:variant>
        <vt:i4>6553649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Par1346</vt:lpwstr>
      </vt:variant>
      <vt:variant>
        <vt:i4>6553658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Par1849</vt:lpwstr>
      </vt:variant>
      <vt:variant>
        <vt:i4>6684725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Par1760</vt:lpwstr>
      </vt:variant>
      <vt:variant>
        <vt:i4>6553652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Par1648</vt:lpwstr>
      </vt:variant>
      <vt:variant>
        <vt:i4>6619184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Par1256</vt:lpwstr>
      </vt:variant>
      <vt:variant>
        <vt:i4>6357040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Par1214</vt:lpwstr>
      </vt:variant>
      <vt:variant>
        <vt:i4>6357051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Par1910</vt:lpwstr>
      </vt:variant>
      <vt:variant>
        <vt:i4>6553658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Par1849</vt:lpwstr>
      </vt:variant>
      <vt:variant>
        <vt:i4>6684725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Par1760</vt:lpwstr>
      </vt:variant>
      <vt:variant>
        <vt:i4>6553652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Par1648</vt:lpwstr>
      </vt:variant>
      <vt:variant>
        <vt:i4>6422583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Par1523</vt:lpwstr>
      </vt:variant>
      <vt:variant>
        <vt:i4>6553649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Par1346</vt:lpwstr>
      </vt:variant>
      <vt:variant>
        <vt:i4>6619184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Par1256</vt:lpwstr>
      </vt:variant>
      <vt:variant>
        <vt:i4>6553652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Par1648</vt:lpwstr>
      </vt:variant>
      <vt:variant>
        <vt:i4>6422583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Par1523</vt:lpwstr>
      </vt:variant>
      <vt:variant>
        <vt:i4>6553649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Par1346</vt:lpwstr>
      </vt:variant>
      <vt:variant>
        <vt:i4>6619184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Par1256</vt:lpwstr>
      </vt:variant>
      <vt:variant>
        <vt:i4>6684731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Par790</vt:lpwstr>
      </vt:variant>
      <vt:variant>
        <vt:i4>7274554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Par789</vt:lpwstr>
      </vt:variant>
      <vt:variant>
        <vt:i4>7209018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Par788</vt:lpwstr>
      </vt:variant>
      <vt:variant>
        <vt:i4>7209018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Par986</vt:lpwstr>
      </vt:variant>
      <vt:variant>
        <vt:i4>6881333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Par870</vt:lpwstr>
      </vt:variant>
      <vt:variant>
        <vt:i4>6881330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Par800</vt:lpwstr>
      </vt:variant>
      <vt:variant>
        <vt:i4>4980741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consultantplus://offline/ref=D759BAD94E94B241118AF334A83974E303A6AA121B9C0DCB0EBC65CACCA3jBM</vt:lpwstr>
      </vt:variant>
      <vt:variant>
        <vt:lpwstr/>
      </vt:variant>
      <vt:variant>
        <vt:i4>4980738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consultantplus://offline/ref=D759BAD94E94B241118AF334A83974E303A6A5121E970DCB0EBC65CACCA3jBM</vt:lpwstr>
      </vt:variant>
      <vt:variant>
        <vt:lpwstr/>
      </vt:variant>
      <vt:variant>
        <vt:i4>7077938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Par508</vt:lpwstr>
      </vt:variant>
      <vt:variant>
        <vt:i4>6815795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Par1185</vt:lpwstr>
      </vt:variant>
      <vt:variant>
        <vt:i4>6422578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5767170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6684733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2162750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consultantplus://offline/ref=D759BAD94E94B241118AED39BE552BEC01AEFD1A1A9506955BEE639D936B272A8B9BFA3008D4F5E22FDCF548ABjFM</vt:lpwstr>
      </vt:variant>
      <vt:variant>
        <vt:lpwstr/>
      </vt:variant>
      <vt:variant>
        <vt:i4>1507414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consultantplus://offline/ref=D759BAD94E94B241118AED39BE552BEC01AEFD1A1A9506955BEE639D936B272A8B9BFA3008D4F5E22FADjFM</vt:lpwstr>
      </vt:variant>
      <vt:variant>
        <vt:lpwstr/>
      </vt:variant>
      <vt:variant>
        <vt:i4>2162791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consultantplus://offline/ref=D759BAD94E94B241118AED39BE552BEC01AEFD1A1A9506955BEE639D936B272A8B9BFA3008D4F5E22FDCF249ABj9M</vt:lpwstr>
      </vt:variant>
      <vt:variant>
        <vt:lpwstr/>
      </vt:variant>
      <vt:variant>
        <vt:i4>2293815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consultantplus://offline/ref=D759BAD94E94B241118AF334A83974E303A3A71218960DCB0EBC65CACC3B217FCBDBFC654B90F8E3A2j7M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75-р от 23.03.2022</dc:title>
  <dc:creator>Андреева Алёна Станиславовна</dc:creator>
  <cp:lastModifiedBy>1</cp:lastModifiedBy>
  <cp:revision>6</cp:revision>
  <cp:lastPrinted>2022-04-28T02:49:00Z</cp:lastPrinted>
  <dcterms:created xsi:type="dcterms:W3CDTF">2022-04-07T09:29:00Z</dcterms:created>
  <dcterms:modified xsi:type="dcterms:W3CDTF">2022-04-28T02:49:00Z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